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3E855" w14:textId="77777777" w:rsidR="006B55FF" w:rsidRDefault="006B55FF" w:rsidP="003F6D51">
      <w:pPr>
        <w:pStyle w:val="Subttulo"/>
        <w:spacing w:before="0" w:after="0"/>
        <w:ind w:right="-1"/>
        <w:rPr>
          <w:b/>
          <w:i w:val="0"/>
          <w:sz w:val="24"/>
          <w:szCs w:val="24"/>
        </w:rPr>
      </w:pPr>
      <w:r w:rsidRPr="006B55FF">
        <w:rPr>
          <w:b/>
          <w:i w:val="0"/>
          <w:sz w:val="24"/>
          <w:szCs w:val="24"/>
        </w:rPr>
        <w:t xml:space="preserve">EXTRATO DA </w:t>
      </w:r>
      <w:r w:rsidR="00973D23" w:rsidRPr="006B55FF">
        <w:rPr>
          <w:b/>
          <w:i w:val="0"/>
          <w:sz w:val="24"/>
          <w:szCs w:val="24"/>
        </w:rPr>
        <w:t>ATA DA 6</w:t>
      </w:r>
      <w:r w:rsidR="00B40CDE" w:rsidRPr="006B55FF">
        <w:rPr>
          <w:b/>
          <w:i w:val="0"/>
          <w:sz w:val="24"/>
          <w:szCs w:val="24"/>
        </w:rPr>
        <w:t>4</w:t>
      </w:r>
      <w:r w:rsidR="00446513" w:rsidRPr="006B55FF">
        <w:rPr>
          <w:b/>
          <w:i w:val="0"/>
          <w:sz w:val="24"/>
          <w:szCs w:val="24"/>
        </w:rPr>
        <w:t>7</w:t>
      </w:r>
      <w:r w:rsidR="00485094" w:rsidRPr="006B55FF">
        <w:rPr>
          <w:b/>
          <w:i w:val="0"/>
          <w:sz w:val="24"/>
          <w:szCs w:val="24"/>
        </w:rPr>
        <w:t xml:space="preserve">ª REUNIÃO DO CONSELHO FISCAL DA </w:t>
      </w:r>
    </w:p>
    <w:p w14:paraId="18F1C843" w14:textId="20B999F4" w:rsidR="00485094" w:rsidRPr="006B55FF" w:rsidRDefault="00485094" w:rsidP="003F6D51">
      <w:pPr>
        <w:pStyle w:val="Subttulo"/>
        <w:spacing w:before="0" w:after="0"/>
        <w:ind w:right="-1"/>
        <w:rPr>
          <w:b/>
          <w:i w:val="0"/>
          <w:sz w:val="24"/>
          <w:szCs w:val="24"/>
        </w:rPr>
      </w:pPr>
      <w:r w:rsidRPr="006B55FF">
        <w:rPr>
          <w:b/>
          <w:i w:val="0"/>
          <w:sz w:val="24"/>
          <w:szCs w:val="24"/>
        </w:rPr>
        <w:t>CETESB - COMPANHIA AMBIENTAL DO ESTADO DE SÃO PAULO</w:t>
      </w:r>
    </w:p>
    <w:p w14:paraId="58CF89FC" w14:textId="77777777" w:rsidR="007A0FFB" w:rsidRPr="003E15D6" w:rsidRDefault="007A0FFB" w:rsidP="007A0FFB">
      <w:pPr>
        <w:pStyle w:val="Corpodetexto"/>
      </w:pPr>
    </w:p>
    <w:p w14:paraId="2CED6AEE" w14:textId="3A930544" w:rsidR="007A0FFB" w:rsidRPr="003E15D6" w:rsidRDefault="007A0FFB" w:rsidP="007A0FFB">
      <w:pPr>
        <w:pStyle w:val="Corpodetexto"/>
        <w:rPr>
          <w:b/>
          <w:sz w:val="24"/>
          <w:szCs w:val="24"/>
        </w:rPr>
      </w:pPr>
      <w:r w:rsidRPr="003E15D6">
        <w:rPr>
          <w:b/>
          <w:sz w:val="24"/>
          <w:szCs w:val="24"/>
        </w:rPr>
        <w:t>2</w:t>
      </w:r>
      <w:r w:rsidR="00C53151" w:rsidRPr="003E15D6">
        <w:rPr>
          <w:b/>
          <w:sz w:val="24"/>
          <w:szCs w:val="24"/>
        </w:rPr>
        <w:t>8</w:t>
      </w:r>
      <w:r w:rsidRPr="003E15D6">
        <w:rPr>
          <w:b/>
          <w:sz w:val="24"/>
          <w:szCs w:val="24"/>
        </w:rPr>
        <w:t>.05.2</w:t>
      </w:r>
      <w:r w:rsidR="00446513" w:rsidRPr="003E15D6">
        <w:rPr>
          <w:b/>
          <w:sz w:val="24"/>
          <w:szCs w:val="24"/>
        </w:rPr>
        <w:t xml:space="preserve">4 </w:t>
      </w:r>
    </w:p>
    <w:p w14:paraId="009541B8" w14:textId="1163BA5C" w:rsidR="00D83426" w:rsidRPr="00590C4D" w:rsidRDefault="00973D23" w:rsidP="00FB7566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  <w:r w:rsidRPr="003E15D6">
        <w:rPr>
          <w:rFonts w:cs="Times New Roman"/>
          <w:sz w:val="24"/>
          <w:szCs w:val="24"/>
        </w:rPr>
        <w:t>Aos</w:t>
      </w:r>
      <w:r w:rsidR="00B40CDE" w:rsidRPr="003E15D6">
        <w:rPr>
          <w:rFonts w:cs="Times New Roman"/>
          <w:sz w:val="24"/>
          <w:szCs w:val="24"/>
        </w:rPr>
        <w:t xml:space="preserve"> </w:t>
      </w:r>
      <w:r w:rsidR="00444675" w:rsidRPr="003E15D6">
        <w:rPr>
          <w:rFonts w:cs="Times New Roman"/>
          <w:sz w:val="24"/>
          <w:szCs w:val="24"/>
        </w:rPr>
        <w:t xml:space="preserve">vinte e </w:t>
      </w:r>
      <w:r w:rsidR="00C53151" w:rsidRPr="003E15D6">
        <w:rPr>
          <w:rFonts w:cs="Times New Roman"/>
          <w:sz w:val="24"/>
          <w:szCs w:val="24"/>
        </w:rPr>
        <w:t>oito</w:t>
      </w:r>
      <w:r w:rsidR="00B40CDE" w:rsidRPr="003E15D6">
        <w:rPr>
          <w:rFonts w:cs="Times New Roman"/>
          <w:sz w:val="24"/>
          <w:szCs w:val="24"/>
        </w:rPr>
        <w:t xml:space="preserve"> dias de maio</w:t>
      </w:r>
      <w:r w:rsidR="00917117" w:rsidRPr="003E15D6">
        <w:rPr>
          <w:rFonts w:cs="Times New Roman"/>
          <w:sz w:val="24"/>
          <w:szCs w:val="24"/>
        </w:rPr>
        <w:t xml:space="preserve"> de dois mil e vinte e </w:t>
      </w:r>
      <w:r w:rsidR="00446513" w:rsidRPr="003E15D6">
        <w:rPr>
          <w:rFonts w:cs="Times New Roman"/>
          <w:sz w:val="24"/>
          <w:szCs w:val="24"/>
        </w:rPr>
        <w:t>quatro</w:t>
      </w:r>
      <w:r w:rsidR="00485094" w:rsidRPr="003E15D6">
        <w:rPr>
          <w:rFonts w:cs="Times New Roman"/>
          <w:sz w:val="24"/>
          <w:szCs w:val="24"/>
        </w:rPr>
        <w:t xml:space="preserve">, às </w:t>
      </w:r>
      <w:r w:rsidR="00C26DFF" w:rsidRPr="003E15D6">
        <w:rPr>
          <w:rFonts w:cs="Times New Roman"/>
          <w:sz w:val="24"/>
          <w:szCs w:val="24"/>
        </w:rPr>
        <w:t>nove</w:t>
      </w:r>
      <w:r w:rsidR="00485094" w:rsidRPr="003E15D6">
        <w:rPr>
          <w:rFonts w:cs="Times New Roman"/>
          <w:sz w:val="24"/>
          <w:szCs w:val="24"/>
        </w:rPr>
        <w:t xml:space="preserve"> horas, por vídeo conferência através da plataforma “Teams”, realizou-se a seiscentésima </w:t>
      </w:r>
      <w:r w:rsidR="005A4AC9" w:rsidRPr="003E15D6">
        <w:rPr>
          <w:rFonts w:cs="Times New Roman"/>
          <w:sz w:val="24"/>
          <w:szCs w:val="24"/>
        </w:rPr>
        <w:t>quadr</w:t>
      </w:r>
      <w:r w:rsidR="00702693" w:rsidRPr="003E15D6">
        <w:rPr>
          <w:rFonts w:cs="Times New Roman"/>
          <w:sz w:val="24"/>
          <w:szCs w:val="24"/>
        </w:rPr>
        <w:t>a</w:t>
      </w:r>
      <w:r w:rsidR="00026154" w:rsidRPr="003E15D6">
        <w:rPr>
          <w:rFonts w:cs="Times New Roman"/>
          <w:sz w:val="24"/>
          <w:szCs w:val="24"/>
        </w:rPr>
        <w:t>gésima</w:t>
      </w:r>
      <w:r w:rsidR="003621A7" w:rsidRPr="003E15D6">
        <w:rPr>
          <w:rFonts w:cs="Times New Roman"/>
          <w:sz w:val="24"/>
          <w:szCs w:val="24"/>
        </w:rPr>
        <w:t xml:space="preserve"> </w:t>
      </w:r>
      <w:r w:rsidR="005A4AC9" w:rsidRPr="003E15D6">
        <w:rPr>
          <w:rFonts w:cs="Times New Roman"/>
          <w:sz w:val="24"/>
          <w:szCs w:val="24"/>
        </w:rPr>
        <w:t>sétima</w:t>
      </w:r>
      <w:r w:rsidR="00BF2506" w:rsidRPr="003E15D6">
        <w:rPr>
          <w:rFonts w:cs="Times New Roman"/>
          <w:sz w:val="24"/>
          <w:szCs w:val="24"/>
        </w:rPr>
        <w:t xml:space="preserve"> </w:t>
      </w:r>
      <w:r w:rsidR="00485094" w:rsidRPr="003E15D6">
        <w:rPr>
          <w:rFonts w:cs="Times New Roman"/>
          <w:sz w:val="24"/>
          <w:szCs w:val="24"/>
        </w:rPr>
        <w:t>reunião do Conselho Fiscal, com a participação dos Conselheiros a seguir citado</w:t>
      </w:r>
      <w:r w:rsidR="000308F4" w:rsidRPr="003E15D6">
        <w:rPr>
          <w:rFonts w:cs="Times New Roman"/>
          <w:sz w:val="24"/>
          <w:szCs w:val="24"/>
        </w:rPr>
        <w:t xml:space="preserve">s: senhor </w:t>
      </w:r>
      <w:r w:rsidR="002C77F8" w:rsidRPr="003E15D6">
        <w:rPr>
          <w:rFonts w:cs="Times New Roman"/>
          <w:sz w:val="24"/>
          <w:szCs w:val="24"/>
        </w:rPr>
        <w:t>GUILHERME MURARO DERRITE</w:t>
      </w:r>
      <w:r w:rsidR="00A40184" w:rsidRPr="003E15D6">
        <w:rPr>
          <w:rFonts w:cs="Times New Roman"/>
          <w:sz w:val="24"/>
          <w:szCs w:val="24"/>
        </w:rPr>
        <w:t>,</w:t>
      </w:r>
      <w:r w:rsidR="000308F4" w:rsidRPr="003E15D6">
        <w:rPr>
          <w:rFonts w:cs="Times New Roman"/>
          <w:sz w:val="24"/>
          <w:szCs w:val="24"/>
        </w:rPr>
        <w:t xml:space="preserve"> </w:t>
      </w:r>
      <w:r w:rsidR="000308F4" w:rsidRPr="00822FDD">
        <w:rPr>
          <w:rFonts w:cs="Times New Roman"/>
          <w:sz w:val="24"/>
          <w:szCs w:val="24"/>
        </w:rPr>
        <w:t xml:space="preserve">senhor </w:t>
      </w:r>
      <w:r w:rsidR="002C77F8" w:rsidRPr="003E15D6">
        <w:rPr>
          <w:rFonts w:cs="Times New Roman"/>
          <w:sz w:val="24"/>
          <w:szCs w:val="24"/>
        </w:rPr>
        <w:t>MARCOS GER</w:t>
      </w:r>
      <w:r w:rsidR="00FB38EC" w:rsidRPr="003E15D6">
        <w:rPr>
          <w:rFonts w:cs="Times New Roman"/>
          <w:sz w:val="24"/>
          <w:szCs w:val="24"/>
        </w:rPr>
        <w:t>HARDT LINDENMAYER</w:t>
      </w:r>
      <w:r w:rsidR="008E586C" w:rsidRPr="003E15D6">
        <w:rPr>
          <w:rFonts w:cs="Times New Roman"/>
          <w:sz w:val="24"/>
          <w:szCs w:val="24"/>
        </w:rPr>
        <w:t xml:space="preserve">, senhor </w:t>
      </w:r>
      <w:r w:rsidR="00851FCD" w:rsidRPr="003E15D6">
        <w:rPr>
          <w:rFonts w:cs="Times New Roman"/>
          <w:sz w:val="24"/>
          <w:szCs w:val="24"/>
        </w:rPr>
        <w:t>MICHEL MINERBO</w:t>
      </w:r>
      <w:r w:rsidR="008E586C" w:rsidRPr="003E15D6">
        <w:rPr>
          <w:rFonts w:cs="Times New Roman"/>
          <w:sz w:val="24"/>
          <w:szCs w:val="24"/>
        </w:rPr>
        <w:t xml:space="preserve">, </w:t>
      </w:r>
      <w:r w:rsidR="008E586C" w:rsidRPr="00822FDD">
        <w:rPr>
          <w:rFonts w:cs="Times New Roman"/>
          <w:sz w:val="24"/>
          <w:szCs w:val="24"/>
        </w:rPr>
        <w:t xml:space="preserve">senhor </w:t>
      </w:r>
      <w:r w:rsidR="00851FCD" w:rsidRPr="003E15D6">
        <w:rPr>
          <w:rFonts w:cs="Times New Roman"/>
          <w:sz w:val="24"/>
          <w:szCs w:val="24"/>
        </w:rPr>
        <w:t>ROBERTO ANTONIO DINIZ</w:t>
      </w:r>
      <w:r w:rsidR="00485094" w:rsidRPr="003E15D6">
        <w:rPr>
          <w:rFonts w:cs="Times New Roman"/>
          <w:sz w:val="24"/>
          <w:szCs w:val="24"/>
        </w:rPr>
        <w:t xml:space="preserve"> </w:t>
      </w:r>
      <w:r w:rsidR="000D2EFB" w:rsidRPr="003E15D6">
        <w:rPr>
          <w:rFonts w:cs="Times New Roman"/>
          <w:sz w:val="24"/>
          <w:szCs w:val="24"/>
        </w:rPr>
        <w:t xml:space="preserve">e </w:t>
      </w:r>
      <w:r w:rsidR="00A40184" w:rsidRPr="003E15D6">
        <w:rPr>
          <w:rFonts w:cs="Times New Roman"/>
          <w:sz w:val="24"/>
          <w:szCs w:val="24"/>
        </w:rPr>
        <w:t xml:space="preserve">senhora YUKIMI NAGATA, </w:t>
      </w:r>
      <w:r w:rsidR="00485094" w:rsidRPr="003E15D6">
        <w:rPr>
          <w:rFonts w:cs="Times New Roman"/>
          <w:sz w:val="24"/>
          <w:szCs w:val="24"/>
        </w:rPr>
        <w:t xml:space="preserve">os empregados </w:t>
      </w:r>
      <w:r w:rsidR="00022A4A" w:rsidRPr="003E15D6">
        <w:rPr>
          <w:rFonts w:cs="Times New Roman"/>
          <w:sz w:val="24"/>
          <w:szCs w:val="24"/>
        </w:rPr>
        <w:t xml:space="preserve">da </w:t>
      </w:r>
      <w:r w:rsidR="0058776B" w:rsidRPr="003E15D6">
        <w:rPr>
          <w:rFonts w:cs="Times New Roman"/>
          <w:sz w:val="24"/>
          <w:szCs w:val="24"/>
        </w:rPr>
        <w:t>Diretoria de Gestão Corporativa</w:t>
      </w:r>
      <w:r w:rsidR="00FF2763" w:rsidRPr="003E15D6">
        <w:rPr>
          <w:rFonts w:cs="Times New Roman"/>
          <w:sz w:val="24"/>
          <w:szCs w:val="24"/>
        </w:rPr>
        <w:t xml:space="preserve"> e de Sustentabilidad</w:t>
      </w:r>
      <w:r w:rsidR="009A6A6E" w:rsidRPr="003E15D6">
        <w:rPr>
          <w:rFonts w:cs="Times New Roman"/>
          <w:sz w:val="24"/>
          <w:szCs w:val="24"/>
        </w:rPr>
        <w:t>e</w:t>
      </w:r>
      <w:r w:rsidR="0058776B" w:rsidRPr="003E15D6">
        <w:rPr>
          <w:rFonts w:cs="Times New Roman"/>
          <w:sz w:val="24"/>
          <w:szCs w:val="24"/>
        </w:rPr>
        <w:t xml:space="preserve"> da</w:t>
      </w:r>
      <w:r w:rsidR="000D2EFB" w:rsidRPr="003E15D6">
        <w:rPr>
          <w:rFonts w:cs="Times New Roman"/>
          <w:sz w:val="24"/>
          <w:szCs w:val="24"/>
        </w:rPr>
        <w:t xml:space="preserve"> </w:t>
      </w:r>
      <w:r w:rsidR="00053CF8" w:rsidRPr="003E15D6">
        <w:rPr>
          <w:rFonts w:cs="Times New Roman"/>
          <w:sz w:val="24"/>
          <w:szCs w:val="24"/>
        </w:rPr>
        <w:t>CETESB:</w:t>
      </w:r>
      <w:r w:rsidR="00651645" w:rsidRPr="003E15D6">
        <w:rPr>
          <w:rFonts w:cs="Times New Roman"/>
          <w:sz w:val="24"/>
          <w:szCs w:val="24"/>
        </w:rPr>
        <w:t xml:space="preserve"> </w:t>
      </w:r>
      <w:r w:rsidR="00AA10F9" w:rsidRPr="003E15D6">
        <w:rPr>
          <w:rFonts w:cs="Times New Roman"/>
          <w:sz w:val="24"/>
          <w:szCs w:val="24"/>
        </w:rPr>
        <w:t>MARCIO NEGRÃO MAROLLA, Gerente do Departamento Econômico e Financeiro</w:t>
      </w:r>
      <w:r w:rsidR="00B51CA9" w:rsidRPr="003E15D6">
        <w:rPr>
          <w:rFonts w:cs="Times New Roman"/>
          <w:sz w:val="24"/>
          <w:szCs w:val="24"/>
        </w:rPr>
        <w:t xml:space="preserve">, </w:t>
      </w:r>
      <w:r w:rsidR="003155B3" w:rsidRPr="003E15D6">
        <w:rPr>
          <w:rFonts w:cs="Times New Roman"/>
          <w:sz w:val="24"/>
          <w:szCs w:val="24"/>
        </w:rPr>
        <w:t xml:space="preserve">VANILDE VERGILINO, </w:t>
      </w:r>
      <w:r w:rsidR="00A23E36" w:rsidRPr="003E15D6">
        <w:rPr>
          <w:rFonts w:cs="Times New Roman"/>
          <w:sz w:val="24"/>
          <w:szCs w:val="24"/>
        </w:rPr>
        <w:t xml:space="preserve">com o cargo </w:t>
      </w:r>
      <w:r w:rsidR="00AC1F3A" w:rsidRPr="003E15D6">
        <w:rPr>
          <w:rFonts w:cs="Times New Roman"/>
          <w:sz w:val="24"/>
          <w:szCs w:val="24"/>
        </w:rPr>
        <w:t>Técnico</w:t>
      </w:r>
      <w:r w:rsidR="00A23E36" w:rsidRPr="003E15D6">
        <w:rPr>
          <w:rFonts w:cs="Times New Roman"/>
          <w:sz w:val="24"/>
          <w:szCs w:val="24"/>
        </w:rPr>
        <w:t xml:space="preserve"> </w:t>
      </w:r>
      <w:r w:rsidR="00A23E36" w:rsidRPr="00590C4D">
        <w:rPr>
          <w:rFonts w:cs="Times New Roman"/>
          <w:sz w:val="24"/>
          <w:szCs w:val="24"/>
        </w:rPr>
        <w:t>Administrativo</w:t>
      </w:r>
      <w:r w:rsidR="0015274F" w:rsidRPr="00590C4D">
        <w:rPr>
          <w:rFonts w:cs="Times New Roman"/>
          <w:sz w:val="24"/>
          <w:szCs w:val="24"/>
        </w:rPr>
        <w:t xml:space="preserve"> e</w:t>
      </w:r>
      <w:r w:rsidR="00AA10F9" w:rsidRPr="00590C4D">
        <w:rPr>
          <w:rFonts w:cs="Times New Roman"/>
          <w:sz w:val="24"/>
          <w:szCs w:val="24"/>
        </w:rPr>
        <w:t xml:space="preserve"> </w:t>
      </w:r>
      <w:r w:rsidR="00651645" w:rsidRPr="00590C4D">
        <w:rPr>
          <w:rFonts w:cs="Times New Roman"/>
          <w:sz w:val="24"/>
          <w:szCs w:val="24"/>
        </w:rPr>
        <w:t>GUERINO COLLA, A</w:t>
      </w:r>
      <w:r w:rsidR="00FA0FC5" w:rsidRPr="00590C4D">
        <w:rPr>
          <w:rFonts w:cs="Times New Roman"/>
          <w:sz w:val="24"/>
          <w:szCs w:val="24"/>
        </w:rPr>
        <w:t xml:space="preserve">nalista </w:t>
      </w:r>
      <w:r w:rsidR="001A53EA" w:rsidRPr="00590C4D">
        <w:rPr>
          <w:rFonts w:cs="Times New Roman"/>
          <w:sz w:val="24"/>
          <w:szCs w:val="24"/>
        </w:rPr>
        <w:t>Administrativo</w:t>
      </w:r>
      <w:r w:rsidR="00C615E2" w:rsidRPr="00590C4D">
        <w:rPr>
          <w:rFonts w:cs="Times New Roman"/>
          <w:sz w:val="24"/>
          <w:szCs w:val="24"/>
        </w:rPr>
        <w:t>,</w:t>
      </w:r>
      <w:r w:rsidR="00485094" w:rsidRPr="00590C4D">
        <w:rPr>
          <w:rFonts w:cs="Times New Roman"/>
          <w:sz w:val="24"/>
          <w:szCs w:val="24"/>
        </w:rPr>
        <w:t xml:space="preserve"> que secretariou a reunião. </w:t>
      </w:r>
      <w:r w:rsidR="00BF5849" w:rsidRPr="00590C4D">
        <w:rPr>
          <w:rFonts w:cs="Times New Roman"/>
          <w:sz w:val="24"/>
          <w:szCs w:val="24"/>
        </w:rPr>
        <w:t>Iniciados os trabalhos, em atendimento ao Item I da pauta: Aprovação da ata da 6</w:t>
      </w:r>
      <w:r w:rsidR="00380C07" w:rsidRPr="00590C4D">
        <w:rPr>
          <w:rFonts w:cs="Times New Roman"/>
          <w:sz w:val="24"/>
          <w:szCs w:val="24"/>
        </w:rPr>
        <w:t>46</w:t>
      </w:r>
      <w:r w:rsidR="00BF5849" w:rsidRPr="00590C4D">
        <w:rPr>
          <w:rFonts w:cs="Times New Roman"/>
          <w:sz w:val="24"/>
          <w:szCs w:val="24"/>
        </w:rPr>
        <w:t xml:space="preserve">ª reunião do Conselho Fiscal, de </w:t>
      </w:r>
      <w:r w:rsidR="00B40CDE" w:rsidRPr="00590C4D">
        <w:rPr>
          <w:rFonts w:cs="Times New Roman"/>
          <w:sz w:val="24"/>
          <w:szCs w:val="24"/>
        </w:rPr>
        <w:t>1</w:t>
      </w:r>
      <w:r w:rsidR="00380C07" w:rsidRPr="00590C4D">
        <w:rPr>
          <w:rFonts w:cs="Times New Roman"/>
          <w:sz w:val="24"/>
          <w:szCs w:val="24"/>
        </w:rPr>
        <w:t>8</w:t>
      </w:r>
      <w:r w:rsidR="003621A7" w:rsidRPr="00590C4D">
        <w:rPr>
          <w:rFonts w:cs="Times New Roman"/>
          <w:sz w:val="24"/>
          <w:szCs w:val="24"/>
        </w:rPr>
        <w:t>/0</w:t>
      </w:r>
      <w:r w:rsidR="00B40CDE" w:rsidRPr="00590C4D">
        <w:rPr>
          <w:rFonts w:cs="Times New Roman"/>
          <w:sz w:val="24"/>
          <w:szCs w:val="24"/>
        </w:rPr>
        <w:t>4</w:t>
      </w:r>
      <w:r w:rsidR="003621A7" w:rsidRPr="00590C4D">
        <w:rPr>
          <w:rFonts w:cs="Times New Roman"/>
          <w:sz w:val="24"/>
          <w:szCs w:val="24"/>
        </w:rPr>
        <w:t>/202</w:t>
      </w:r>
      <w:r w:rsidR="00380C07" w:rsidRPr="00590C4D">
        <w:rPr>
          <w:rFonts w:cs="Times New Roman"/>
          <w:sz w:val="24"/>
          <w:szCs w:val="24"/>
        </w:rPr>
        <w:t>4</w:t>
      </w:r>
      <w:r w:rsidR="00BF5849" w:rsidRPr="00590C4D">
        <w:rPr>
          <w:rFonts w:cs="Times New Roman"/>
          <w:sz w:val="24"/>
          <w:szCs w:val="24"/>
        </w:rPr>
        <w:t>.</w:t>
      </w:r>
      <w:r w:rsidR="00C615E2" w:rsidRPr="00590C4D">
        <w:rPr>
          <w:rFonts w:cs="Times New Roman"/>
          <w:sz w:val="24"/>
          <w:szCs w:val="24"/>
        </w:rPr>
        <w:t xml:space="preserve"> </w:t>
      </w:r>
      <w:r w:rsidR="00B40CDE" w:rsidRPr="00590C4D">
        <w:rPr>
          <w:rFonts w:cs="Times New Roman"/>
          <w:sz w:val="24"/>
          <w:szCs w:val="24"/>
        </w:rPr>
        <w:t>A ata foi aprovada por unanimidade pelos senhores Conselheiros</w:t>
      </w:r>
      <w:r w:rsidR="00907F3B" w:rsidRPr="00590C4D">
        <w:rPr>
          <w:rFonts w:cs="Times New Roman"/>
          <w:sz w:val="24"/>
          <w:szCs w:val="24"/>
        </w:rPr>
        <w:t>.</w:t>
      </w:r>
      <w:r w:rsidR="00B40CDE" w:rsidRPr="00590C4D">
        <w:rPr>
          <w:rFonts w:cs="Times New Roman"/>
          <w:sz w:val="24"/>
          <w:szCs w:val="24"/>
        </w:rPr>
        <w:t xml:space="preserve"> </w:t>
      </w:r>
      <w:r w:rsidR="00485094" w:rsidRPr="00590C4D">
        <w:rPr>
          <w:rFonts w:cs="Times New Roman"/>
          <w:sz w:val="24"/>
          <w:szCs w:val="24"/>
        </w:rPr>
        <w:t xml:space="preserve">Item II </w:t>
      </w:r>
      <w:r w:rsidR="007F0875" w:rsidRPr="00590C4D">
        <w:rPr>
          <w:rFonts w:cs="Times New Roman"/>
          <w:sz w:val="24"/>
          <w:szCs w:val="24"/>
        </w:rPr>
        <w:t>–</w:t>
      </w:r>
      <w:r w:rsidR="00485094" w:rsidRPr="00590C4D">
        <w:rPr>
          <w:rFonts w:cs="Times New Roman"/>
          <w:sz w:val="24"/>
          <w:szCs w:val="24"/>
        </w:rPr>
        <w:t xml:space="preserve"> </w:t>
      </w:r>
      <w:r w:rsidR="007366FF" w:rsidRPr="00590C4D">
        <w:rPr>
          <w:rFonts w:cs="Times New Roman"/>
          <w:sz w:val="24"/>
          <w:szCs w:val="24"/>
        </w:rPr>
        <w:t>Apresentação da CETESB</w:t>
      </w:r>
      <w:r w:rsidR="00485094" w:rsidRPr="00590C4D">
        <w:rPr>
          <w:rFonts w:cs="Times New Roman"/>
          <w:sz w:val="24"/>
          <w:szCs w:val="24"/>
        </w:rPr>
        <w:t xml:space="preserve">: </w:t>
      </w:r>
      <w:r w:rsidR="007366FF" w:rsidRPr="00590C4D">
        <w:rPr>
          <w:rFonts w:cs="Times New Roman"/>
          <w:sz w:val="24"/>
          <w:szCs w:val="24"/>
        </w:rPr>
        <w:t>Apresentação dos novos membros do Conselho Fiscal – Mandato</w:t>
      </w:r>
      <w:r w:rsidR="00FD49ED" w:rsidRPr="00590C4D">
        <w:rPr>
          <w:rFonts w:cs="Times New Roman"/>
          <w:sz w:val="24"/>
          <w:szCs w:val="24"/>
        </w:rPr>
        <w:t>:</w:t>
      </w:r>
      <w:r w:rsidR="007366FF" w:rsidRPr="00590C4D">
        <w:rPr>
          <w:rFonts w:cs="Times New Roman"/>
          <w:sz w:val="24"/>
          <w:szCs w:val="24"/>
        </w:rPr>
        <w:t xml:space="preserve"> </w:t>
      </w:r>
      <w:r w:rsidR="00255437" w:rsidRPr="00590C4D">
        <w:rPr>
          <w:rFonts w:cs="Times New Roman"/>
          <w:sz w:val="24"/>
          <w:szCs w:val="24"/>
        </w:rPr>
        <w:t>m</w:t>
      </w:r>
      <w:r w:rsidR="007366FF" w:rsidRPr="00590C4D">
        <w:rPr>
          <w:rFonts w:cs="Times New Roman"/>
          <w:sz w:val="24"/>
          <w:szCs w:val="24"/>
        </w:rPr>
        <w:t>aio/202</w:t>
      </w:r>
      <w:r w:rsidR="000F4690" w:rsidRPr="00590C4D">
        <w:rPr>
          <w:rFonts w:cs="Times New Roman"/>
          <w:sz w:val="24"/>
          <w:szCs w:val="24"/>
        </w:rPr>
        <w:t>4</w:t>
      </w:r>
      <w:r w:rsidR="007366FF" w:rsidRPr="00590C4D">
        <w:rPr>
          <w:rFonts w:cs="Times New Roman"/>
          <w:sz w:val="24"/>
          <w:szCs w:val="24"/>
        </w:rPr>
        <w:t xml:space="preserve"> a </w:t>
      </w:r>
      <w:r w:rsidR="00255437" w:rsidRPr="00590C4D">
        <w:rPr>
          <w:rFonts w:cs="Times New Roman"/>
          <w:sz w:val="24"/>
          <w:szCs w:val="24"/>
        </w:rPr>
        <w:t>a</w:t>
      </w:r>
      <w:r w:rsidR="007366FF" w:rsidRPr="00590C4D">
        <w:rPr>
          <w:rFonts w:cs="Times New Roman"/>
          <w:sz w:val="24"/>
          <w:szCs w:val="24"/>
        </w:rPr>
        <w:t>bril/202</w:t>
      </w:r>
      <w:r w:rsidR="000F4690" w:rsidRPr="00590C4D">
        <w:rPr>
          <w:rFonts w:cs="Times New Roman"/>
          <w:sz w:val="24"/>
          <w:szCs w:val="24"/>
        </w:rPr>
        <w:t>5</w:t>
      </w:r>
      <w:r w:rsidR="007366FF" w:rsidRPr="00590C4D">
        <w:rPr>
          <w:rFonts w:cs="Times New Roman"/>
          <w:sz w:val="24"/>
          <w:szCs w:val="24"/>
        </w:rPr>
        <w:t xml:space="preserve">. O senhor Marcio Marolla recepcionou os novos conselheiros, desejando sucesso nesta gestão, </w:t>
      </w:r>
      <w:r w:rsidR="005815E1" w:rsidRPr="00590C4D">
        <w:rPr>
          <w:rFonts w:cs="Times New Roman"/>
          <w:sz w:val="24"/>
          <w:szCs w:val="24"/>
        </w:rPr>
        <w:t>colaborando e</w:t>
      </w:r>
      <w:r w:rsidR="007366FF" w:rsidRPr="00590C4D">
        <w:rPr>
          <w:rFonts w:cs="Times New Roman"/>
          <w:sz w:val="24"/>
          <w:szCs w:val="24"/>
        </w:rPr>
        <w:t xml:space="preserve"> contribuindo com sua</w:t>
      </w:r>
      <w:r w:rsidR="005815E1" w:rsidRPr="00590C4D">
        <w:rPr>
          <w:rFonts w:cs="Times New Roman"/>
          <w:sz w:val="24"/>
          <w:szCs w:val="24"/>
        </w:rPr>
        <w:t>s</w:t>
      </w:r>
      <w:r w:rsidR="007366FF" w:rsidRPr="00590C4D">
        <w:rPr>
          <w:rFonts w:cs="Times New Roman"/>
          <w:sz w:val="24"/>
          <w:szCs w:val="24"/>
        </w:rPr>
        <w:t xml:space="preserve"> experiência</w:t>
      </w:r>
      <w:r w:rsidR="005815E1" w:rsidRPr="00590C4D">
        <w:rPr>
          <w:rFonts w:cs="Times New Roman"/>
          <w:sz w:val="24"/>
          <w:szCs w:val="24"/>
        </w:rPr>
        <w:t>s</w:t>
      </w:r>
      <w:r w:rsidR="007366FF" w:rsidRPr="00590C4D">
        <w:rPr>
          <w:rFonts w:cs="Times New Roman"/>
          <w:sz w:val="24"/>
          <w:szCs w:val="24"/>
        </w:rPr>
        <w:t xml:space="preserve"> pessoa</w:t>
      </w:r>
      <w:r w:rsidR="005815E1" w:rsidRPr="00590C4D">
        <w:rPr>
          <w:rFonts w:cs="Times New Roman"/>
          <w:sz w:val="24"/>
          <w:szCs w:val="24"/>
        </w:rPr>
        <w:t>is</w:t>
      </w:r>
      <w:r w:rsidR="007366FF" w:rsidRPr="00590C4D">
        <w:rPr>
          <w:rFonts w:cs="Times New Roman"/>
          <w:sz w:val="24"/>
          <w:szCs w:val="24"/>
        </w:rPr>
        <w:t xml:space="preserve"> e conhecimento</w:t>
      </w:r>
      <w:r w:rsidR="005815E1" w:rsidRPr="00590C4D">
        <w:rPr>
          <w:rFonts w:cs="Times New Roman"/>
          <w:sz w:val="24"/>
          <w:szCs w:val="24"/>
        </w:rPr>
        <w:t>s</w:t>
      </w:r>
      <w:r w:rsidR="007366FF" w:rsidRPr="00590C4D">
        <w:rPr>
          <w:rFonts w:cs="Times New Roman"/>
          <w:sz w:val="24"/>
          <w:szCs w:val="24"/>
        </w:rPr>
        <w:t xml:space="preserve">, e colocou-se à disposição, assim como a equipe de apoio, para atendimento das solicitações necessárias para o bom andamento dos trabalhos. </w:t>
      </w:r>
      <w:r w:rsidR="00A10432" w:rsidRPr="00590C4D">
        <w:rPr>
          <w:rFonts w:cs="Times New Roman"/>
          <w:sz w:val="24"/>
          <w:szCs w:val="24"/>
        </w:rPr>
        <w:t>Na sequência, efetuou uma breve apresentação sobre a Companhia,</w:t>
      </w:r>
      <w:r w:rsidR="00404C23" w:rsidRPr="00590C4D">
        <w:rPr>
          <w:rFonts w:cs="Times New Roman"/>
          <w:sz w:val="24"/>
          <w:szCs w:val="24"/>
        </w:rPr>
        <w:t xml:space="preserve"> ressaltando sua missão e </w:t>
      </w:r>
      <w:r w:rsidR="00A10432" w:rsidRPr="00590C4D">
        <w:rPr>
          <w:rFonts w:cs="Times New Roman"/>
          <w:sz w:val="24"/>
          <w:szCs w:val="24"/>
        </w:rPr>
        <w:t>detalhando as principais receitas e despesas, sob os aspectos contábeis e financeiros.</w:t>
      </w:r>
      <w:r w:rsidR="003F3DA2" w:rsidRPr="00590C4D">
        <w:rPr>
          <w:rFonts w:cs="Times New Roman"/>
          <w:sz w:val="24"/>
          <w:szCs w:val="24"/>
        </w:rPr>
        <w:t xml:space="preserve"> </w:t>
      </w:r>
      <w:r w:rsidR="00DF4ED5" w:rsidRPr="00590C4D">
        <w:rPr>
          <w:rFonts w:cs="Times New Roman"/>
          <w:sz w:val="24"/>
          <w:szCs w:val="24"/>
        </w:rPr>
        <w:t xml:space="preserve">Item III – Plano de Trabalho Anual conforme Deliberação CODEC nº 03 de 29/11/2019: A CETESB elaborou uma proposta de Plano de Trabalho e a submeteu à apreciação dos senhores Conselheiros Fiscais. A proposta levou em conta as datas em que certos assuntos devem ser aprovados pela Diretoria ou Conselho de Administração e que permita uma distribuição adequada, de forma que cada uma das pautas tenha mais ou menos a mesma quantidade de itens a serem abordados. Depois que foram prestados alguns esclarecimentos sobre a proposta apresentada, foi aprovada em sua íntegra. </w:t>
      </w:r>
      <w:r w:rsidR="00DF4ED5" w:rsidRPr="00590C4D">
        <w:rPr>
          <w:rFonts w:cs="Times New Roman"/>
          <w:sz w:val="24"/>
          <w:szCs w:val="24"/>
          <w:lang w:eastAsia="pt-BR"/>
        </w:rPr>
        <w:t>Item 1.1</w:t>
      </w:r>
      <w:r w:rsidR="00DF4ED5" w:rsidRPr="00590C4D">
        <w:rPr>
          <w:rFonts w:cs="Times New Roman"/>
          <w:sz w:val="24"/>
          <w:szCs w:val="24"/>
        </w:rPr>
        <w:t xml:space="preserve">– Documentos institucionais: </w:t>
      </w:r>
      <w:r w:rsidR="00DF4ED5" w:rsidRPr="00590C4D">
        <w:rPr>
          <w:rFonts w:cs="Times New Roman"/>
          <w:i/>
          <w:iCs/>
          <w:sz w:val="24"/>
          <w:szCs w:val="24"/>
          <w:lang w:eastAsia="pt-BR"/>
        </w:rPr>
        <w:t>Conhecer os atos e documentos constitutivos e  institucionais, atentando-se para, entre outros, a lei de criação, estatuto social, regimentos internos, regulamentos, normas específicas da empresa, relatórios e outros produzidos por força de lei (planejamento estratégico de longo prazo; plano de negócios; carta anual governança; política de transações com partes relacionadas; relatório integrado ou de sustentabilidade; política de porta-vozes e de divulgação de informações).</w:t>
      </w:r>
      <w:r w:rsidR="00DF4ED5" w:rsidRPr="00590C4D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r w:rsidR="00DF4ED5" w:rsidRPr="00590C4D">
        <w:rPr>
          <w:rFonts w:cs="Times New Roman"/>
          <w:sz w:val="24"/>
          <w:szCs w:val="24"/>
        </w:rPr>
        <w:t>Foram disponibilizados no Portal de Governança</w:t>
      </w:r>
      <w:r w:rsidR="00F61782" w:rsidRPr="00590C4D">
        <w:rPr>
          <w:rFonts w:cs="Times New Roman"/>
          <w:sz w:val="24"/>
          <w:szCs w:val="24"/>
        </w:rPr>
        <w:t xml:space="preserve"> diversos</w:t>
      </w:r>
      <w:r w:rsidR="00DF4ED5" w:rsidRPr="00590C4D">
        <w:rPr>
          <w:rFonts w:cs="Times New Roman"/>
          <w:sz w:val="24"/>
          <w:szCs w:val="24"/>
        </w:rPr>
        <w:t xml:space="preserve"> documentos</w:t>
      </w:r>
      <w:r w:rsidR="009054B2" w:rsidRPr="00590C4D">
        <w:rPr>
          <w:rFonts w:cs="Times New Roman"/>
          <w:sz w:val="24"/>
          <w:szCs w:val="24"/>
        </w:rPr>
        <w:t>, assim como</w:t>
      </w:r>
      <w:r w:rsidR="00E9139A" w:rsidRPr="00590C4D">
        <w:rPr>
          <w:rFonts w:cs="Times New Roman"/>
          <w:sz w:val="24"/>
          <w:szCs w:val="24"/>
        </w:rPr>
        <w:t xml:space="preserve">, foram </w:t>
      </w:r>
      <w:proofErr w:type="gramStart"/>
      <w:r w:rsidR="00E9139A" w:rsidRPr="00590C4D">
        <w:rPr>
          <w:rFonts w:cs="Times New Roman"/>
          <w:sz w:val="24"/>
          <w:szCs w:val="24"/>
        </w:rPr>
        <w:t>fornecidas</w:t>
      </w:r>
      <w:proofErr w:type="gramEnd"/>
      <w:r w:rsidR="00E9139A" w:rsidRPr="00590C4D">
        <w:rPr>
          <w:rFonts w:cs="Times New Roman"/>
          <w:sz w:val="24"/>
          <w:szCs w:val="24"/>
        </w:rPr>
        <w:t xml:space="preserve"> orientações sobre consultas ao site </w:t>
      </w:r>
      <w:hyperlink r:id="rId6" w:history="1">
        <w:r w:rsidR="00DF4ED5" w:rsidRPr="00590C4D">
          <w:rPr>
            <w:rStyle w:val="Hyperlink"/>
            <w:rFonts w:cs="Times New Roman"/>
            <w:color w:val="auto"/>
            <w:sz w:val="24"/>
            <w:szCs w:val="24"/>
            <w:u w:val="none"/>
          </w:rPr>
          <w:t>www.cetesb.sp.gov.br</w:t>
        </w:r>
      </w:hyperlink>
      <w:r w:rsidR="007C4F3B" w:rsidRPr="00590C4D">
        <w:rPr>
          <w:rFonts w:cs="Times New Roman"/>
          <w:sz w:val="24"/>
          <w:szCs w:val="24"/>
        </w:rPr>
        <w:t xml:space="preserve"> </w:t>
      </w:r>
      <w:r w:rsidR="00DF4ED5" w:rsidRPr="00590C4D">
        <w:rPr>
          <w:rFonts w:cs="Times New Roman"/>
          <w:sz w:val="24"/>
          <w:szCs w:val="24"/>
        </w:rPr>
        <w:t xml:space="preserve">CETESB/Institucional e Transparência. Item 2.1 – Agenda do Conselho Fiscal </w:t>
      </w:r>
      <w:r w:rsidR="00DF4ED5" w:rsidRPr="00590C4D">
        <w:rPr>
          <w:rFonts w:cs="Times New Roman"/>
          <w:i/>
          <w:iCs/>
          <w:sz w:val="24"/>
          <w:szCs w:val="24"/>
        </w:rPr>
        <w:t>– Elaborar calendário anual de reuniões do colegiado:</w:t>
      </w:r>
      <w:r w:rsidR="00DF4ED5" w:rsidRPr="00590C4D">
        <w:rPr>
          <w:rFonts w:cs="Times New Roman"/>
          <w:sz w:val="24"/>
          <w:szCs w:val="24"/>
        </w:rPr>
        <w:t xml:space="preserve"> Por consenso, os senhores Conselheiros decidiram agendar as reuniões ordinárias </w:t>
      </w:r>
      <w:r w:rsidR="00CB5E94" w:rsidRPr="00590C4D">
        <w:rPr>
          <w:rFonts w:cs="Times New Roman"/>
          <w:sz w:val="24"/>
          <w:szCs w:val="24"/>
        </w:rPr>
        <w:t>n</w:t>
      </w:r>
      <w:r w:rsidR="00393955" w:rsidRPr="00590C4D">
        <w:rPr>
          <w:rFonts w:cs="Times New Roman"/>
          <w:sz w:val="24"/>
          <w:szCs w:val="24"/>
        </w:rPr>
        <w:t>a 5ª feira da quarta semana de cada mês</w:t>
      </w:r>
      <w:r w:rsidR="00AE17C3" w:rsidRPr="00590C4D">
        <w:rPr>
          <w:rFonts w:cs="Times New Roman"/>
          <w:sz w:val="24"/>
          <w:szCs w:val="24"/>
        </w:rPr>
        <w:t>, com exceções</w:t>
      </w:r>
      <w:r w:rsidR="00393955" w:rsidRPr="00590C4D">
        <w:rPr>
          <w:rFonts w:cs="Times New Roman"/>
          <w:sz w:val="24"/>
          <w:szCs w:val="24"/>
        </w:rPr>
        <w:t>.</w:t>
      </w:r>
      <w:r w:rsidR="008D5E8D" w:rsidRPr="00590C4D">
        <w:rPr>
          <w:rFonts w:cs="Times New Roman"/>
          <w:sz w:val="24"/>
          <w:szCs w:val="24"/>
        </w:rPr>
        <w:t xml:space="preserve"> </w:t>
      </w:r>
      <w:r w:rsidR="00DF4ED5" w:rsidRPr="00590C4D">
        <w:rPr>
          <w:rFonts w:cs="Times New Roman"/>
          <w:sz w:val="24"/>
          <w:szCs w:val="24"/>
        </w:rPr>
        <w:t xml:space="preserve">Item 2.2 – Regimento Interno do Conselho Fiscal - </w:t>
      </w:r>
      <w:r w:rsidR="00DF4ED5" w:rsidRPr="00590C4D">
        <w:rPr>
          <w:rFonts w:cs="Times New Roman"/>
          <w:i/>
          <w:iCs/>
          <w:sz w:val="24"/>
          <w:szCs w:val="24"/>
          <w:lang w:eastAsia="pt-BR"/>
        </w:rPr>
        <w:t>Aprovar o Regimento Interno ou avaliar eventual necessidade de sua alteração</w:t>
      </w:r>
      <w:r w:rsidR="00DF4ED5" w:rsidRPr="00590C4D">
        <w:rPr>
          <w:rFonts w:cs="Times New Roman"/>
          <w:sz w:val="24"/>
          <w:szCs w:val="24"/>
        </w:rPr>
        <w:t xml:space="preserve">: Sobre a decisão de alterar ou manter o atual Regimento Interno do Conselho Fiscal, os senhores conselheiros decidiram pela manutenção da atual versão, aprovada na 625ª reunião do Conselho Fiscal, realizada </w:t>
      </w:r>
      <w:r w:rsidR="00822FDD" w:rsidRPr="00590C4D">
        <w:rPr>
          <w:rFonts w:cs="Times New Roman"/>
          <w:sz w:val="24"/>
          <w:szCs w:val="24"/>
        </w:rPr>
        <w:t xml:space="preserve">em 24/08/2022. </w:t>
      </w:r>
      <w:r w:rsidR="00932747" w:rsidRPr="00590C4D">
        <w:rPr>
          <w:rFonts w:cs="Times New Roman"/>
          <w:sz w:val="24"/>
          <w:szCs w:val="24"/>
        </w:rPr>
        <w:t>Item</w:t>
      </w:r>
      <w:r w:rsidR="00DF4ED5" w:rsidRPr="00590C4D">
        <w:rPr>
          <w:rFonts w:cs="Times New Roman"/>
          <w:sz w:val="24"/>
          <w:szCs w:val="24"/>
        </w:rPr>
        <w:t xml:space="preserve"> 4.1 – Demonstrações Financeiras/Contábeis - </w:t>
      </w:r>
      <w:r w:rsidR="00DF4ED5" w:rsidRPr="00590C4D">
        <w:rPr>
          <w:rFonts w:cs="Times New Roman"/>
          <w:i/>
          <w:iCs/>
          <w:sz w:val="24"/>
          <w:szCs w:val="24"/>
        </w:rPr>
        <w:t>Analisar os balancetes e/ou demonstrativos financeiros do período:</w:t>
      </w:r>
      <w:r w:rsidR="00DF4ED5" w:rsidRPr="00590C4D">
        <w:rPr>
          <w:rFonts w:cs="Times New Roman"/>
          <w:sz w:val="24"/>
          <w:szCs w:val="24"/>
        </w:rPr>
        <w:t xml:space="preserve"> Na sequência, o senhor Guerino Colla, apresentou</w:t>
      </w:r>
      <w:r w:rsidR="00CD1564" w:rsidRPr="00590C4D">
        <w:rPr>
          <w:rFonts w:cs="Times New Roman"/>
          <w:sz w:val="24"/>
          <w:szCs w:val="24"/>
        </w:rPr>
        <w:t>, de forma resumida,</w:t>
      </w:r>
      <w:r w:rsidR="00DF4ED5" w:rsidRPr="00590C4D">
        <w:rPr>
          <w:rFonts w:cs="Times New Roman"/>
          <w:sz w:val="24"/>
          <w:szCs w:val="24"/>
        </w:rPr>
        <w:t xml:space="preserve"> os resultados contábeis do mês de março e abril/2024, </w:t>
      </w:r>
      <w:r w:rsidR="00FA4A26" w:rsidRPr="00590C4D">
        <w:rPr>
          <w:rFonts w:cs="Times New Roman"/>
          <w:sz w:val="24"/>
          <w:szCs w:val="24"/>
        </w:rPr>
        <w:t>do período de janeiro</w:t>
      </w:r>
      <w:r w:rsidR="009C3B85" w:rsidRPr="00590C4D">
        <w:rPr>
          <w:rFonts w:cs="Times New Roman"/>
          <w:sz w:val="24"/>
          <w:szCs w:val="24"/>
        </w:rPr>
        <w:t xml:space="preserve"> a abril/24, ambos comparados com as mesmas datas</w:t>
      </w:r>
      <w:r w:rsidR="00CD1564" w:rsidRPr="00590C4D">
        <w:rPr>
          <w:rFonts w:cs="Times New Roman"/>
          <w:sz w:val="24"/>
          <w:szCs w:val="24"/>
        </w:rPr>
        <w:t xml:space="preserve"> do ano anterior. </w:t>
      </w:r>
      <w:r w:rsidR="00AD4790" w:rsidRPr="00590C4D">
        <w:rPr>
          <w:rFonts w:cs="Times New Roman"/>
          <w:sz w:val="24"/>
          <w:szCs w:val="24"/>
        </w:rPr>
        <w:t>Destacou que o</w:t>
      </w:r>
      <w:r w:rsidR="00DF4ED5" w:rsidRPr="00590C4D">
        <w:rPr>
          <w:rFonts w:cs="Times New Roman"/>
          <w:sz w:val="24"/>
          <w:szCs w:val="24"/>
        </w:rPr>
        <w:t xml:space="preserve"> resultado</w:t>
      </w:r>
      <w:r w:rsidR="00AD4790" w:rsidRPr="00590C4D">
        <w:rPr>
          <w:rFonts w:cs="Times New Roman"/>
          <w:sz w:val="24"/>
          <w:szCs w:val="24"/>
        </w:rPr>
        <w:t xml:space="preserve"> do período janeiro a abril/24</w:t>
      </w:r>
      <w:r w:rsidR="00DF4ED5" w:rsidRPr="00590C4D">
        <w:rPr>
          <w:rFonts w:cs="Times New Roman"/>
          <w:sz w:val="24"/>
          <w:szCs w:val="24"/>
        </w:rPr>
        <w:t xml:space="preserve"> foi R$ 30 milhões de lucro contábil. Item 4.2 – Fluxo de Caixa </w:t>
      </w:r>
      <w:r w:rsidR="00DF4ED5" w:rsidRPr="00590C4D">
        <w:rPr>
          <w:rFonts w:cs="Times New Roman"/>
          <w:sz w:val="24"/>
          <w:szCs w:val="24"/>
        </w:rPr>
        <w:lastRenderedPageBreak/>
        <w:t>–</w:t>
      </w:r>
      <w:r w:rsidR="00DF4ED5" w:rsidRPr="00590C4D">
        <w:rPr>
          <w:rFonts w:cs="Times New Roman"/>
          <w:i/>
          <w:iCs/>
          <w:sz w:val="24"/>
          <w:szCs w:val="24"/>
        </w:rPr>
        <w:t xml:space="preserve"> Acompanhar o Planejamento Financeiro:</w:t>
      </w:r>
      <w:r w:rsidR="00DF4ED5" w:rsidRPr="00590C4D">
        <w:rPr>
          <w:rFonts w:cs="Times New Roman"/>
          <w:sz w:val="24"/>
          <w:szCs w:val="24"/>
        </w:rPr>
        <w:t xml:space="preserve"> O fluxo de caixa foi disponibilizado, no Portal de Governança, nos seguintes formatos: a) comparativo do realizado de abril/24 com o previsto; b) o realizado de janeiro/24 a abril/24 com o previsto do mesmo período; c) o realizado de janeiro/24 a abril/24; d) o previsto para o ano de 2024, sendo o realizado de janeiro a abril e mais a previsão de maio a dezembro e, e) o histórico anual do período de 2019 a 2024. Item 4.3 – Orçamento – </w:t>
      </w:r>
      <w:r w:rsidR="00DF4ED5" w:rsidRPr="00590C4D">
        <w:rPr>
          <w:rFonts w:cs="Times New Roman"/>
          <w:i/>
          <w:iCs/>
          <w:sz w:val="24"/>
          <w:szCs w:val="24"/>
        </w:rPr>
        <w:t>Conhecer o orçamento, especialmente quanto à realização de receitas e à execução das despesas de custeio e investimento</w:t>
      </w:r>
      <w:r w:rsidR="00DF4ED5" w:rsidRPr="00590C4D">
        <w:rPr>
          <w:rFonts w:cs="Times New Roman"/>
          <w:sz w:val="24"/>
          <w:szCs w:val="24"/>
        </w:rPr>
        <w:t>: O orçamento financeiro previsto para 2024, com o realizado de janeiro a março e o previsto de abril a dezembro, foi disponibilizado no Portal de Governança. O total dos ingressos previstos é de R$ 679 milhões</w:t>
      </w:r>
      <w:r w:rsidR="00065614" w:rsidRPr="00590C4D">
        <w:rPr>
          <w:rFonts w:cs="Times New Roman"/>
          <w:sz w:val="24"/>
          <w:szCs w:val="24"/>
        </w:rPr>
        <w:t xml:space="preserve"> e os desembolsos de R$ </w:t>
      </w:r>
      <w:r w:rsidR="00A72B27" w:rsidRPr="00590C4D">
        <w:rPr>
          <w:rFonts w:cs="Times New Roman"/>
          <w:sz w:val="24"/>
          <w:szCs w:val="24"/>
        </w:rPr>
        <w:t xml:space="preserve">707 milhões. </w:t>
      </w:r>
      <w:r w:rsidR="00DF4ED5" w:rsidRPr="00590C4D">
        <w:rPr>
          <w:rFonts w:cs="Times New Roman"/>
          <w:sz w:val="24"/>
          <w:szCs w:val="24"/>
        </w:rPr>
        <w:t xml:space="preserve">Item 6.1 – Posição das </w:t>
      </w:r>
      <w:proofErr w:type="spellStart"/>
      <w:r w:rsidR="00DF4ED5" w:rsidRPr="00590C4D">
        <w:rPr>
          <w:rFonts w:cs="Times New Roman"/>
          <w:sz w:val="24"/>
          <w:szCs w:val="24"/>
        </w:rPr>
        <w:t>CND´s</w:t>
      </w:r>
      <w:proofErr w:type="spellEnd"/>
      <w:r w:rsidR="00DF4ED5" w:rsidRPr="00590C4D">
        <w:rPr>
          <w:rFonts w:cs="Times New Roman"/>
          <w:sz w:val="24"/>
          <w:szCs w:val="24"/>
        </w:rPr>
        <w:t xml:space="preserve"> (Certidões Negativas de Débitos) – </w:t>
      </w:r>
      <w:r w:rsidR="00DF4ED5" w:rsidRPr="00590C4D">
        <w:rPr>
          <w:rFonts w:cs="Times New Roman"/>
          <w:i/>
          <w:iCs/>
          <w:sz w:val="22"/>
          <w:szCs w:val="22"/>
        </w:rPr>
        <w:t>Verificar a adimplência financeira da empresa, especialmente em matéria tributária:</w:t>
      </w:r>
      <w:r w:rsidR="00DF4ED5" w:rsidRPr="00590C4D">
        <w:rPr>
          <w:rFonts w:cs="Times New Roman"/>
          <w:sz w:val="24"/>
          <w:szCs w:val="24"/>
        </w:rPr>
        <w:t xml:space="preserve"> Os senhores Conselheiros tomaram conhecimento do quadro resumo atualizado das </w:t>
      </w:r>
      <w:proofErr w:type="spellStart"/>
      <w:r w:rsidR="00DF4ED5" w:rsidRPr="00590C4D">
        <w:rPr>
          <w:rFonts w:cs="Times New Roman"/>
          <w:sz w:val="24"/>
          <w:szCs w:val="24"/>
        </w:rPr>
        <w:t>CND's</w:t>
      </w:r>
      <w:proofErr w:type="spellEnd"/>
      <w:r w:rsidR="00DF4ED5" w:rsidRPr="00590C4D">
        <w:rPr>
          <w:rFonts w:cs="Times New Roman"/>
          <w:sz w:val="24"/>
          <w:szCs w:val="24"/>
        </w:rPr>
        <w:t xml:space="preserve">, disponibilizado no Portal de Governança. Certidão FGTS, vencimento 30/05/2024, Certidão Conjunta (Tributos Federais, Previdenciários e Dívida Ativa União), vencimento 06/07/2024, Débitos Trabalhistas, vencimento 13/07/2024. Item 6.2 – Certidões de Propriedade de Imóveis – </w:t>
      </w:r>
      <w:r w:rsidR="00DF4ED5" w:rsidRPr="00590C4D">
        <w:rPr>
          <w:rFonts w:cs="Times New Roman"/>
          <w:i/>
          <w:iCs/>
          <w:sz w:val="24"/>
          <w:szCs w:val="24"/>
        </w:rPr>
        <w:t>Verificar a regularidade fiscal e de propriedade dos imóveis, bem como acompanhar as providências adotadas na eventual necessidade de regularização:</w:t>
      </w:r>
      <w:r w:rsidR="00DF4ED5" w:rsidRPr="00590C4D">
        <w:rPr>
          <w:rFonts w:cs="Times New Roman"/>
          <w:sz w:val="24"/>
          <w:szCs w:val="24"/>
        </w:rPr>
        <w:t xml:space="preserve"> Foi disponibilizada aos senhores Conselheiros a relação das Certidões de Regularidade Fiscal atualizada com vencimento em 24/09/2024, para os imóveis da Sede e para as Agências Ambientais, vencimentos diversos até 22/07/2024. Item 11.1 – Regulamento de Licitações - </w:t>
      </w:r>
      <w:r w:rsidR="00DF4ED5" w:rsidRPr="00590C4D">
        <w:rPr>
          <w:rFonts w:cs="Times New Roman"/>
          <w:i/>
          <w:iCs/>
          <w:sz w:val="24"/>
          <w:szCs w:val="24"/>
          <w:lang w:eastAsia="pt-BR"/>
        </w:rPr>
        <w:t>Conhecer o regulamento interno de licitações e contratos e acompanhar sua atualização, o qual deverá registrar a necessidade de prévios exames e aprovação jurídica da companhia</w:t>
      </w:r>
      <w:r w:rsidR="00DF4ED5" w:rsidRPr="00590C4D">
        <w:rPr>
          <w:rFonts w:cs="Times New Roman"/>
          <w:sz w:val="24"/>
          <w:szCs w:val="24"/>
        </w:rPr>
        <w:t xml:space="preserve">: Este documento foi disponibilizado aos Conselheiros no Portal de Governança. Esta versão do Regulamento de Licitações foi aprovada em 24/08/2022. Item 11.2 – Processos Licitatórios - </w:t>
      </w:r>
      <w:r w:rsidR="00DF4ED5" w:rsidRPr="00590C4D">
        <w:rPr>
          <w:rFonts w:cs="Times New Roman"/>
          <w:i/>
          <w:iCs/>
          <w:sz w:val="24"/>
          <w:szCs w:val="24"/>
          <w:lang w:eastAsia="pt-BR"/>
        </w:rPr>
        <w:t xml:space="preserve">Tomar conhecimento dos processos licitatórios e das modalidades de aquisições e contratações pela empresa, especialmente as realizadas por dispensa e inexigibilidade: </w:t>
      </w:r>
      <w:r w:rsidR="00DF4ED5" w:rsidRPr="00590C4D">
        <w:rPr>
          <w:rFonts w:cs="Times New Roman"/>
          <w:sz w:val="24"/>
          <w:szCs w:val="24"/>
        </w:rPr>
        <w:t xml:space="preserve"> Foi disponibilizado o demonstrativo das contratações com valor acima de R$ 100 mil, referente ao mês de março/24. Em síntese: a) na modalidade de dispensa/inexigibilidade, 2 (dois) processo licitatório e b) na modalidade de pregão eletrônico, 2 (duas) contratações. Item 12.6 – Normativos Governamentais - </w:t>
      </w:r>
      <w:r w:rsidR="00DF4ED5" w:rsidRPr="00590C4D">
        <w:rPr>
          <w:rFonts w:cs="Times New Roman"/>
          <w:i/>
          <w:iCs/>
          <w:sz w:val="22"/>
          <w:szCs w:val="22"/>
          <w:lang w:eastAsia="pt-BR"/>
        </w:rPr>
        <w:t>Conhecer e acompanhar os normativos governamentais e sua aplicabilidade para a empresa</w:t>
      </w:r>
      <w:r w:rsidR="00DF4ED5" w:rsidRPr="00590C4D">
        <w:rPr>
          <w:rFonts w:cs="Times New Roman"/>
          <w:sz w:val="24"/>
          <w:szCs w:val="24"/>
        </w:rPr>
        <w:t xml:space="preserve">: O senhor Marcio Marolla informou os senhores Conselheiros que a CETESB, na condição de empresa dependente, deve observar a legislação vigente, sendo que em alguns casos o CODEC encaminha expediente solicitando que determinada norma se torne vinculante. </w:t>
      </w:r>
      <w:r w:rsidR="007F0875" w:rsidRPr="00590C4D">
        <w:rPr>
          <w:rFonts w:cs="Times New Roman"/>
          <w:sz w:val="24"/>
          <w:szCs w:val="24"/>
        </w:rPr>
        <w:t>Item IV</w:t>
      </w:r>
      <w:r w:rsidR="00C0468B" w:rsidRPr="00590C4D">
        <w:rPr>
          <w:rFonts w:cs="Times New Roman"/>
          <w:sz w:val="24"/>
          <w:szCs w:val="24"/>
        </w:rPr>
        <w:t xml:space="preserve"> Atas de Reuniões</w:t>
      </w:r>
      <w:r w:rsidR="007F0875" w:rsidRPr="00590C4D">
        <w:rPr>
          <w:rFonts w:cs="Times New Roman"/>
          <w:sz w:val="24"/>
          <w:szCs w:val="24"/>
        </w:rPr>
        <w:t xml:space="preserve"> </w:t>
      </w:r>
      <w:r w:rsidR="00DD7606" w:rsidRPr="00590C4D">
        <w:rPr>
          <w:rFonts w:cs="Times New Roman"/>
          <w:sz w:val="24"/>
          <w:szCs w:val="24"/>
        </w:rPr>
        <w:t xml:space="preserve">- </w:t>
      </w:r>
      <w:r w:rsidR="00DD7606" w:rsidRPr="00590C4D">
        <w:rPr>
          <w:rFonts w:cs="Times New Roman"/>
          <w:i/>
          <w:iCs/>
          <w:sz w:val="22"/>
          <w:szCs w:val="22"/>
          <w:lang w:eastAsia="pt-BR"/>
        </w:rPr>
        <w:t>Conhecer as atas de reuniões da Diretoria, do Conselho de Administração e das Assembleias Gerais de Acionistas e eventuais documentos acessórios, especialmente aqueles que deram amparo às decisões tomadas</w:t>
      </w:r>
      <w:r w:rsidR="00C46DBF" w:rsidRPr="00590C4D">
        <w:rPr>
          <w:rFonts w:cs="Times New Roman"/>
          <w:i/>
          <w:iCs/>
          <w:sz w:val="22"/>
          <w:szCs w:val="22"/>
          <w:lang w:eastAsia="pt-BR"/>
        </w:rPr>
        <w:t xml:space="preserve">. </w:t>
      </w:r>
      <w:r w:rsidR="00601FF1" w:rsidRPr="00590C4D">
        <w:rPr>
          <w:rFonts w:cs="Times New Roman"/>
          <w:sz w:val="24"/>
          <w:szCs w:val="24"/>
        </w:rPr>
        <w:t>3.1.a – Atas das Reuniões da Diretoria: Foram disponibilizadas, no Portal de Governança</w:t>
      </w:r>
      <w:r w:rsidR="00B5245D" w:rsidRPr="00590C4D">
        <w:rPr>
          <w:rFonts w:cs="Times New Roman"/>
          <w:sz w:val="24"/>
          <w:szCs w:val="24"/>
        </w:rPr>
        <w:t xml:space="preserve"> e no site da CETESB</w:t>
      </w:r>
      <w:r w:rsidR="00601FF1" w:rsidRPr="00590C4D">
        <w:rPr>
          <w:rFonts w:cs="Times New Roman"/>
          <w:sz w:val="24"/>
          <w:szCs w:val="24"/>
        </w:rPr>
        <w:t>, as cópias das Decisões de Diretoria aprovadas na Reunião nº 1.21</w:t>
      </w:r>
      <w:r w:rsidR="00F63502" w:rsidRPr="00590C4D">
        <w:rPr>
          <w:rFonts w:cs="Times New Roman"/>
          <w:sz w:val="24"/>
          <w:szCs w:val="24"/>
        </w:rPr>
        <w:t>5</w:t>
      </w:r>
      <w:r w:rsidR="00601FF1" w:rsidRPr="00590C4D">
        <w:rPr>
          <w:rFonts w:cs="Times New Roman"/>
          <w:sz w:val="24"/>
          <w:szCs w:val="24"/>
        </w:rPr>
        <w:t xml:space="preserve">ª de </w:t>
      </w:r>
      <w:r w:rsidR="00663BE4" w:rsidRPr="00590C4D">
        <w:rPr>
          <w:rFonts w:cs="Times New Roman"/>
          <w:sz w:val="24"/>
          <w:szCs w:val="24"/>
        </w:rPr>
        <w:t>15/04</w:t>
      </w:r>
      <w:r w:rsidR="00601FF1" w:rsidRPr="00590C4D">
        <w:rPr>
          <w:rFonts w:cs="Times New Roman"/>
          <w:sz w:val="24"/>
          <w:szCs w:val="24"/>
        </w:rPr>
        <w:t>/2024 e nº 1.21</w:t>
      </w:r>
      <w:r w:rsidR="00663BE4" w:rsidRPr="00590C4D">
        <w:rPr>
          <w:rFonts w:cs="Times New Roman"/>
          <w:sz w:val="24"/>
          <w:szCs w:val="24"/>
        </w:rPr>
        <w:t>6</w:t>
      </w:r>
      <w:r w:rsidR="00601FF1" w:rsidRPr="00590C4D">
        <w:rPr>
          <w:rFonts w:cs="Times New Roman"/>
          <w:sz w:val="24"/>
          <w:szCs w:val="24"/>
        </w:rPr>
        <w:t>ª de 2</w:t>
      </w:r>
      <w:r w:rsidR="00663BE4" w:rsidRPr="00590C4D">
        <w:rPr>
          <w:rFonts w:cs="Times New Roman"/>
          <w:sz w:val="24"/>
          <w:szCs w:val="24"/>
        </w:rPr>
        <w:t>6/04</w:t>
      </w:r>
      <w:r w:rsidR="00601FF1" w:rsidRPr="00590C4D">
        <w:rPr>
          <w:rFonts w:cs="Times New Roman"/>
          <w:sz w:val="24"/>
          <w:szCs w:val="24"/>
        </w:rPr>
        <w:t xml:space="preserve">/2024. 3.1.b - Atas do Conselho de Administração (CA): </w:t>
      </w:r>
      <w:r w:rsidR="00AC7A80" w:rsidRPr="00590C4D">
        <w:rPr>
          <w:rFonts w:cs="Times New Roman"/>
          <w:sz w:val="24"/>
          <w:szCs w:val="24"/>
        </w:rPr>
        <w:t xml:space="preserve">Foi </w:t>
      </w:r>
      <w:r w:rsidR="00601FF1" w:rsidRPr="00590C4D">
        <w:rPr>
          <w:rFonts w:cs="Times New Roman"/>
          <w:sz w:val="24"/>
          <w:szCs w:val="24"/>
        </w:rPr>
        <w:t>disponibilizada, no Portal de Governança</w:t>
      </w:r>
      <w:r w:rsidR="005F7D4C" w:rsidRPr="00590C4D">
        <w:rPr>
          <w:rFonts w:cs="Times New Roman"/>
          <w:sz w:val="24"/>
          <w:szCs w:val="24"/>
        </w:rPr>
        <w:t xml:space="preserve"> e no site da CETESB</w:t>
      </w:r>
      <w:r w:rsidR="0057161E" w:rsidRPr="00590C4D">
        <w:rPr>
          <w:rFonts w:cs="Times New Roman"/>
          <w:sz w:val="24"/>
          <w:szCs w:val="24"/>
        </w:rPr>
        <w:t>,</w:t>
      </w:r>
      <w:r w:rsidR="00601FF1" w:rsidRPr="00590C4D">
        <w:rPr>
          <w:rFonts w:cs="Times New Roman"/>
          <w:sz w:val="24"/>
          <w:szCs w:val="24"/>
        </w:rPr>
        <w:t xml:space="preserve"> a cópia da ata da reunião nº</w:t>
      </w:r>
      <w:r w:rsidR="00676422" w:rsidRPr="00590C4D">
        <w:rPr>
          <w:rFonts w:cs="Times New Roman"/>
          <w:sz w:val="24"/>
          <w:szCs w:val="24"/>
        </w:rPr>
        <w:t xml:space="preserve"> 599</w:t>
      </w:r>
      <w:r w:rsidR="00601FF1" w:rsidRPr="00590C4D">
        <w:rPr>
          <w:rFonts w:cs="Times New Roman"/>
          <w:sz w:val="24"/>
          <w:szCs w:val="24"/>
        </w:rPr>
        <w:t xml:space="preserve">ª de </w:t>
      </w:r>
      <w:r w:rsidR="00CA3CC5" w:rsidRPr="00590C4D">
        <w:rPr>
          <w:rFonts w:cs="Times New Roman"/>
          <w:sz w:val="24"/>
          <w:szCs w:val="24"/>
        </w:rPr>
        <w:t>15/03/24</w:t>
      </w:r>
      <w:r w:rsidR="003926BA" w:rsidRPr="00590C4D">
        <w:rPr>
          <w:rFonts w:cs="Times New Roman"/>
          <w:sz w:val="24"/>
          <w:szCs w:val="24"/>
        </w:rPr>
        <w:t>.</w:t>
      </w:r>
      <w:r w:rsidR="00B24038" w:rsidRPr="00590C4D">
        <w:rPr>
          <w:rFonts w:cs="Times New Roman"/>
          <w:sz w:val="24"/>
          <w:szCs w:val="24"/>
        </w:rPr>
        <w:t xml:space="preserve"> </w:t>
      </w:r>
      <w:r w:rsidR="00485094" w:rsidRPr="00590C4D">
        <w:rPr>
          <w:rFonts w:cs="Times New Roman"/>
          <w:sz w:val="24"/>
          <w:szCs w:val="24"/>
        </w:rPr>
        <w:t>5.4 – Atas do Comitê de Auditoria</w:t>
      </w:r>
      <w:r w:rsidR="00692A8E" w:rsidRPr="00590C4D">
        <w:rPr>
          <w:rFonts w:cs="Times New Roman"/>
          <w:sz w:val="24"/>
          <w:szCs w:val="24"/>
        </w:rPr>
        <w:t xml:space="preserve"> (</w:t>
      </w:r>
      <w:proofErr w:type="spellStart"/>
      <w:r w:rsidR="00692A8E" w:rsidRPr="00590C4D">
        <w:rPr>
          <w:rFonts w:cs="Times New Roman"/>
          <w:sz w:val="24"/>
          <w:szCs w:val="24"/>
        </w:rPr>
        <w:t>CoAud</w:t>
      </w:r>
      <w:proofErr w:type="spellEnd"/>
      <w:r w:rsidR="00692A8E" w:rsidRPr="00590C4D">
        <w:rPr>
          <w:rFonts w:cs="Times New Roman"/>
          <w:sz w:val="24"/>
          <w:szCs w:val="24"/>
        </w:rPr>
        <w:t>)</w:t>
      </w:r>
      <w:r w:rsidR="00410ACF" w:rsidRPr="00590C4D">
        <w:rPr>
          <w:rFonts w:cs="Times New Roman"/>
          <w:sz w:val="24"/>
          <w:szCs w:val="24"/>
        </w:rPr>
        <w:t>:</w:t>
      </w:r>
      <w:r w:rsidR="00485094" w:rsidRPr="00590C4D">
        <w:rPr>
          <w:rFonts w:cs="Times New Roman"/>
          <w:sz w:val="24"/>
          <w:szCs w:val="24"/>
        </w:rPr>
        <w:t xml:space="preserve"> </w:t>
      </w:r>
      <w:r w:rsidR="00C817BE" w:rsidRPr="00590C4D">
        <w:rPr>
          <w:rFonts w:cs="Times New Roman"/>
          <w:sz w:val="24"/>
          <w:szCs w:val="24"/>
        </w:rPr>
        <w:t>Fo</w:t>
      </w:r>
      <w:r w:rsidR="00045161" w:rsidRPr="00590C4D">
        <w:rPr>
          <w:rFonts w:cs="Times New Roman"/>
          <w:sz w:val="24"/>
          <w:szCs w:val="24"/>
        </w:rPr>
        <w:t>ram</w:t>
      </w:r>
      <w:r w:rsidR="00C817BE" w:rsidRPr="00590C4D">
        <w:rPr>
          <w:rFonts w:cs="Times New Roman"/>
          <w:sz w:val="24"/>
          <w:szCs w:val="24"/>
        </w:rPr>
        <w:t xml:space="preserve"> disponibilizada</w:t>
      </w:r>
      <w:r w:rsidR="00045161" w:rsidRPr="00590C4D">
        <w:rPr>
          <w:rFonts w:cs="Times New Roman"/>
          <w:sz w:val="24"/>
          <w:szCs w:val="24"/>
        </w:rPr>
        <w:t>s</w:t>
      </w:r>
      <w:r w:rsidR="00C817BE" w:rsidRPr="00590C4D">
        <w:rPr>
          <w:rFonts w:cs="Times New Roman"/>
          <w:sz w:val="24"/>
          <w:szCs w:val="24"/>
        </w:rPr>
        <w:t>, no Portal de Governança</w:t>
      </w:r>
      <w:r w:rsidR="0057161E" w:rsidRPr="00590C4D">
        <w:rPr>
          <w:rFonts w:cs="Times New Roman"/>
          <w:sz w:val="24"/>
          <w:szCs w:val="24"/>
        </w:rPr>
        <w:t xml:space="preserve"> e no site da CETESB</w:t>
      </w:r>
      <w:r w:rsidR="00C817BE" w:rsidRPr="00590C4D">
        <w:rPr>
          <w:rFonts w:cs="Times New Roman"/>
          <w:sz w:val="24"/>
          <w:szCs w:val="24"/>
        </w:rPr>
        <w:t>, a</w:t>
      </w:r>
      <w:r w:rsidR="00045161" w:rsidRPr="00590C4D">
        <w:rPr>
          <w:rFonts w:cs="Times New Roman"/>
          <w:sz w:val="24"/>
          <w:szCs w:val="24"/>
        </w:rPr>
        <w:t>s</w:t>
      </w:r>
      <w:r w:rsidR="00C817BE" w:rsidRPr="00590C4D">
        <w:rPr>
          <w:rFonts w:cs="Times New Roman"/>
          <w:sz w:val="24"/>
          <w:szCs w:val="24"/>
        </w:rPr>
        <w:t xml:space="preserve"> cópia</w:t>
      </w:r>
      <w:r w:rsidR="00045161" w:rsidRPr="00590C4D">
        <w:rPr>
          <w:rFonts w:cs="Times New Roman"/>
          <w:sz w:val="24"/>
          <w:szCs w:val="24"/>
        </w:rPr>
        <w:t>s</w:t>
      </w:r>
      <w:r w:rsidR="00C817BE" w:rsidRPr="00590C4D">
        <w:rPr>
          <w:rFonts w:cs="Times New Roman"/>
          <w:sz w:val="24"/>
          <w:szCs w:val="24"/>
        </w:rPr>
        <w:t xml:space="preserve"> da</w:t>
      </w:r>
      <w:r w:rsidR="00045161" w:rsidRPr="00590C4D">
        <w:rPr>
          <w:rFonts w:cs="Times New Roman"/>
          <w:sz w:val="24"/>
          <w:szCs w:val="24"/>
        </w:rPr>
        <w:t>s</w:t>
      </w:r>
      <w:r w:rsidR="00C817BE" w:rsidRPr="00590C4D">
        <w:rPr>
          <w:rFonts w:cs="Times New Roman"/>
          <w:sz w:val="24"/>
          <w:szCs w:val="24"/>
        </w:rPr>
        <w:t xml:space="preserve"> at</w:t>
      </w:r>
      <w:r w:rsidR="005B3A75" w:rsidRPr="00590C4D">
        <w:rPr>
          <w:rFonts w:cs="Times New Roman"/>
          <w:sz w:val="24"/>
          <w:szCs w:val="24"/>
        </w:rPr>
        <w:t>a</w:t>
      </w:r>
      <w:r w:rsidR="00045161" w:rsidRPr="00590C4D">
        <w:rPr>
          <w:rFonts w:cs="Times New Roman"/>
          <w:sz w:val="24"/>
          <w:szCs w:val="24"/>
        </w:rPr>
        <w:t>s</w:t>
      </w:r>
      <w:r w:rsidR="00C817BE" w:rsidRPr="00590C4D">
        <w:rPr>
          <w:rFonts w:cs="Times New Roman"/>
          <w:sz w:val="24"/>
          <w:szCs w:val="24"/>
        </w:rPr>
        <w:t xml:space="preserve"> da</w:t>
      </w:r>
      <w:r w:rsidR="00B86E2B" w:rsidRPr="00590C4D">
        <w:rPr>
          <w:rFonts w:cs="Times New Roman"/>
          <w:sz w:val="24"/>
          <w:szCs w:val="24"/>
        </w:rPr>
        <w:t>s</w:t>
      </w:r>
      <w:r w:rsidR="006658D5" w:rsidRPr="00590C4D">
        <w:rPr>
          <w:rFonts w:cs="Times New Roman"/>
          <w:sz w:val="24"/>
          <w:szCs w:val="24"/>
        </w:rPr>
        <w:t xml:space="preserve"> r</w:t>
      </w:r>
      <w:r w:rsidR="00C817BE" w:rsidRPr="00590C4D">
        <w:rPr>
          <w:rFonts w:cs="Times New Roman"/>
          <w:sz w:val="24"/>
          <w:szCs w:val="24"/>
        </w:rPr>
        <w:t>euni</w:t>
      </w:r>
      <w:r w:rsidR="00B86E2B" w:rsidRPr="00590C4D">
        <w:rPr>
          <w:rFonts w:cs="Times New Roman"/>
          <w:sz w:val="24"/>
          <w:szCs w:val="24"/>
        </w:rPr>
        <w:t>ões</w:t>
      </w:r>
      <w:r w:rsidR="00C817BE" w:rsidRPr="00590C4D">
        <w:rPr>
          <w:rFonts w:cs="Times New Roman"/>
          <w:sz w:val="24"/>
          <w:szCs w:val="24"/>
        </w:rPr>
        <w:t xml:space="preserve"> nº</w:t>
      </w:r>
      <w:r w:rsidR="00B86E2B" w:rsidRPr="00590C4D">
        <w:rPr>
          <w:rFonts w:cs="Times New Roman"/>
          <w:sz w:val="24"/>
          <w:szCs w:val="24"/>
        </w:rPr>
        <w:t xml:space="preserve"> 122</w:t>
      </w:r>
      <w:r w:rsidR="00C817BE" w:rsidRPr="00590C4D">
        <w:rPr>
          <w:rFonts w:cs="Times New Roman"/>
          <w:sz w:val="24"/>
          <w:szCs w:val="24"/>
        </w:rPr>
        <w:t xml:space="preserve">ª de </w:t>
      </w:r>
      <w:r w:rsidR="00B86E2B" w:rsidRPr="00590C4D">
        <w:rPr>
          <w:rFonts w:cs="Times New Roman"/>
          <w:sz w:val="24"/>
          <w:szCs w:val="24"/>
        </w:rPr>
        <w:t>22</w:t>
      </w:r>
      <w:r w:rsidR="00C817BE" w:rsidRPr="00590C4D">
        <w:rPr>
          <w:rFonts w:cs="Times New Roman"/>
          <w:sz w:val="24"/>
          <w:szCs w:val="24"/>
        </w:rPr>
        <w:t>/</w:t>
      </w:r>
      <w:r w:rsidR="00A14414" w:rsidRPr="00590C4D">
        <w:rPr>
          <w:rFonts w:cs="Times New Roman"/>
          <w:sz w:val="24"/>
          <w:szCs w:val="24"/>
        </w:rPr>
        <w:t>0</w:t>
      </w:r>
      <w:r w:rsidR="000D4F4E" w:rsidRPr="00590C4D">
        <w:rPr>
          <w:rFonts w:cs="Times New Roman"/>
          <w:sz w:val="24"/>
          <w:szCs w:val="24"/>
        </w:rPr>
        <w:t>2</w:t>
      </w:r>
      <w:r w:rsidR="00C817BE" w:rsidRPr="00590C4D">
        <w:rPr>
          <w:rFonts w:cs="Times New Roman"/>
          <w:sz w:val="24"/>
          <w:szCs w:val="24"/>
        </w:rPr>
        <w:t>/2</w:t>
      </w:r>
      <w:r w:rsidR="00546524" w:rsidRPr="00590C4D">
        <w:rPr>
          <w:rFonts w:cs="Times New Roman"/>
          <w:sz w:val="24"/>
          <w:szCs w:val="24"/>
        </w:rPr>
        <w:t>4</w:t>
      </w:r>
      <w:r w:rsidR="00D80986" w:rsidRPr="00590C4D">
        <w:rPr>
          <w:rFonts w:cs="Times New Roman"/>
          <w:sz w:val="24"/>
          <w:szCs w:val="24"/>
        </w:rPr>
        <w:t xml:space="preserve">, nº 123ª de 01/03/24, nº </w:t>
      </w:r>
      <w:r w:rsidR="00515E1D" w:rsidRPr="00590C4D">
        <w:rPr>
          <w:rFonts w:cs="Times New Roman"/>
          <w:sz w:val="24"/>
          <w:szCs w:val="24"/>
        </w:rPr>
        <w:t xml:space="preserve">124ª de 13/03/24, nº 125º de </w:t>
      </w:r>
      <w:r w:rsidR="00203306" w:rsidRPr="00590C4D">
        <w:rPr>
          <w:rFonts w:cs="Times New Roman"/>
          <w:sz w:val="24"/>
          <w:szCs w:val="24"/>
        </w:rPr>
        <w:t>01/04/24 e nº 126ª de 15/04/24</w:t>
      </w:r>
      <w:r w:rsidR="00C817BE" w:rsidRPr="00590C4D">
        <w:rPr>
          <w:rFonts w:cs="Times New Roman"/>
          <w:sz w:val="24"/>
          <w:szCs w:val="24"/>
        </w:rPr>
        <w:t>.</w:t>
      </w:r>
      <w:r w:rsidR="00A40184" w:rsidRPr="00590C4D">
        <w:rPr>
          <w:rFonts w:cs="Times New Roman"/>
          <w:sz w:val="24"/>
          <w:szCs w:val="24"/>
        </w:rPr>
        <w:t xml:space="preserve"> </w:t>
      </w:r>
      <w:r w:rsidR="00485094" w:rsidRPr="00590C4D">
        <w:rPr>
          <w:rFonts w:cs="Times New Roman"/>
          <w:sz w:val="24"/>
          <w:szCs w:val="24"/>
        </w:rPr>
        <w:t>Item V - Assuntos Diversos</w:t>
      </w:r>
      <w:r w:rsidR="00410ACF" w:rsidRPr="00590C4D">
        <w:rPr>
          <w:rFonts w:cs="Times New Roman"/>
          <w:sz w:val="24"/>
          <w:szCs w:val="24"/>
        </w:rPr>
        <w:t>:</w:t>
      </w:r>
      <w:r w:rsidR="00155651" w:rsidRPr="00590C4D">
        <w:rPr>
          <w:rFonts w:cs="Times New Roman"/>
          <w:sz w:val="24"/>
          <w:szCs w:val="24"/>
        </w:rPr>
        <w:t xml:space="preserve"> </w:t>
      </w:r>
      <w:r w:rsidR="00DB6919" w:rsidRPr="00590C4D">
        <w:rPr>
          <w:rFonts w:cs="Times New Roman"/>
          <w:sz w:val="24"/>
          <w:szCs w:val="24"/>
        </w:rPr>
        <w:t xml:space="preserve">O </w:t>
      </w:r>
      <w:r w:rsidR="00F44EBF" w:rsidRPr="00590C4D">
        <w:rPr>
          <w:rFonts w:cs="Times New Roman"/>
          <w:sz w:val="24"/>
          <w:szCs w:val="24"/>
        </w:rPr>
        <w:t xml:space="preserve">senhor </w:t>
      </w:r>
      <w:r w:rsidR="00066178" w:rsidRPr="00590C4D">
        <w:rPr>
          <w:rFonts w:cs="Times New Roman"/>
          <w:sz w:val="24"/>
          <w:szCs w:val="24"/>
        </w:rPr>
        <w:t>Guerino Colla</w:t>
      </w:r>
      <w:r w:rsidR="00F44EBF" w:rsidRPr="00590C4D">
        <w:rPr>
          <w:rFonts w:cs="Times New Roman"/>
          <w:sz w:val="24"/>
          <w:szCs w:val="24"/>
        </w:rPr>
        <w:t xml:space="preserve"> informou que a </w:t>
      </w:r>
      <w:r w:rsidR="00D83426" w:rsidRPr="00590C4D">
        <w:rPr>
          <w:rFonts w:cs="Times New Roman"/>
          <w:sz w:val="24"/>
          <w:szCs w:val="24"/>
        </w:rPr>
        <w:t>próxima reuni</w:t>
      </w:r>
      <w:r w:rsidR="007260C3" w:rsidRPr="00590C4D">
        <w:rPr>
          <w:rFonts w:cs="Times New Roman"/>
          <w:sz w:val="24"/>
          <w:szCs w:val="24"/>
        </w:rPr>
        <w:t>ão</w:t>
      </w:r>
      <w:r w:rsidR="00F44EBF" w:rsidRPr="00590C4D">
        <w:rPr>
          <w:rFonts w:cs="Times New Roman"/>
          <w:sz w:val="24"/>
          <w:szCs w:val="24"/>
        </w:rPr>
        <w:t xml:space="preserve"> fic</w:t>
      </w:r>
      <w:r w:rsidR="007260C3" w:rsidRPr="00590C4D">
        <w:rPr>
          <w:rFonts w:cs="Times New Roman"/>
          <w:sz w:val="24"/>
          <w:szCs w:val="24"/>
        </w:rPr>
        <w:t>a</w:t>
      </w:r>
      <w:r w:rsidR="00F44EBF" w:rsidRPr="00590C4D">
        <w:rPr>
          <w:rFonts w:cs="Times New Roman"/>
          <w:sz w:val="24"/>
          <w:szCs w:val="24"/>
        </w:rPr>
        <w:t xml:space="preserve"> agendada para o dia </w:t>
      </w:r>
      <w:r w:rsidR="004454DC" w:rsidRPr="00590C4D">
        <w:rPr>
          <w:rFonts w:cs="Times New Roman"/>
          <w:sz w:val="24"/>
          <w:szCs w:val="24"/>
        </w:rPr>
        <w:t>20</w:t>
      </w:r>
      <w:r w:rsidR="00D83426" w:rsidRPr="00590C4D">
        <w:rPr>
          <w:rFonts w:cs="Times New Roman"/>
          <w:sz w:val="24"/>
          <w:szCs w:val="24"/>
        </w:rPr>
        <w:t>/06/2</w:t>
      </w:r>
      <w:r w:rsidR="00072114" w:rsidRPr="00590C4D">
        <w:rPr>
          <w:rFonts w:cs="Times New Roman"/>
          <w:sz w:val="24"/>
          <w:szCs w:val="24"/>
        </w:rPr>
        <w:t>4</w:t>
      </w:r>
      <w:r w:rsidR="00F86780" w:rsidRPr="00590C4D">
        <w:rPr>
          <w:rFonts w:cs="Times New Roman"/>
          <w:sz w:val="24"/>
          <w:szCs w:val="24"/>
        </w:rPr>
        <w:t xml:space="preserve"> (5ª feira)</w:t>
      </w:r>
      <w:r w:rsidR="00F44EBF" w:rsidRPr="00590C4D">
        <w:rPr>
          <w:rFonts w:cs="Times New Roman"/>
          <w:sz w:val="24"/>
          <w:szCs w:val="24"/>
        </w:rPr>
        <w:t xml:space="preserve">. </w:t>
      </w:r>
      <w:r w:rsidR="00485094" w:rsidRPr="00590C4D">
        <w:rPr>
          <w:rFonts w:cs="Times New Roman"/>
          <w:sz w:val="24"/>
          <w:szCs w:val="24"/>
        </w:rPr>
        <w:t>N</w:t>
      </w:r>
      <w:r w:rsidR="00485094" w:rsidRPr="00590C4D">
        <w:rPr>
          <w:rFonts w:eastAsia="Arial Unicode MS" w:cs="Times New Roman"/>
          <w:kern w:val="1"/>
          <w:sz w:val="24"/>
          <w:szCs w:val="24"/>
        </w:rPr>
        <w:t>a</w:t>
      </w:r>
      <w:r w:rsidR="00485094" w:rsidRPr="00590C4D">
        <w:rPr>
          <w:rFonts w:cs="Times New Roman"/>
          <w:sz w:val="24"/>
          <w:szCs w:val="24"/>
        </w:rPr>
        <w:t xml:space="preserve">da mais havendo a tratar, foram encerrados os trabalhos e, para os devidos fins, foi lavrada e assinada a presente ata pelos </w:t>
      </w:r>
      <w:r w:rsidR="00652FB3" w:rsidRPr="00590C4D">
        <w:rPr>
          <w:rFonts w:cs="Times New Roman"/>
          <w:sz w:val="24"/>
          <w:szCs w:val="24"/>
        </w:rPr>
        <w:t xml:space="preserve">senhores </w:t>
      </w:r>
      <w:r w:rsidR="00485094" w:rsidRPr="00590C4D">
        <w:rPr>
          <w:rFonts w:cs="Times New Roman"/>
          <w:sz w:val="24"/>
          <w:szCs w:val="24"/>
        </w:rPr>
        <w:t xml:space="preserve">Conselheiros e empregados da CETESB. </w:t>
      </w:r>
    </w:p>
    <w:p w14:paraId="17881B42" w14:textId="77777777" w:rsidR="00D83426" w:rsidRPr="00590C4D" w:rsidRDefault="00D83426" w:rsidP="00A14414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</w:p>
    <w:p w14:paraId="4A9E01B0" w14:textId="0642E0DD" w:rsidR="008831B1" w:rsidRPr="00590C4D" w:rsidRDefault="00590B75" w:rsidP="00590B75">
      <w:pPr>
        <w:shd w:val="clear" w:color="auto" w:fill="FFFFFF"/>
        <w:jc w:val="center"/>
        <w:textAlignment w:val="baseline"/>
        <w:rPr>
          <w:rFonts w:cs="Times New Roman"/>
          <w:sz w:val="24"/>
          <w:szCs w:val="24"/>
        </w:rPr>
      </w:pPr>
      <w:r w:rsidRPr="00590C4D">
        <w:rPr>
          <w:rFonts w:cs="Times New Roman"/>
          <w:sz w:val="24"/>
          <w:szCs w:val="24"/>
        </w:rPr>
        <w:lastRenderedPageBreak/>
        <w:t xml:space="preserve">Guerino Colla </w:t>
      </w:r>
    </w:p>
    <w:p w14:paraId="48E8283B" w14:textId="1B3E103A" w:rsidR="008831B1" w:rsidRPr="00590C4D" w:rsidRDefault="00590B75" w:rsidP="00590B75">
      <w:pPr>
        <w:shd w:val="clear" w:color="auto" w:fill="FFFFFF"/>
        <w:jc w:val="center"/>
        <w:textAlignment w:val="baseline"/>
        <w:rPr>
          <w:rFonts w:cs="Times New Roman"/>
          <w:sz w:val="24"/>
          <w:szCs w:val="24"/>
        </w:rPr>
      </w:pPr>
      <w:r w:rsidRPr="00590C4D">
        <w:rPr>
          <w:rFonts w:cs="Times New Roman"/>
          <w:sz w:val="24"/>
          <w:szCs w:val="24"/>
        </w:rPr>
        <w:t xml:space="preserve">Secretário da reunião </w:t>
      </w:r>
    </w:p>
    <w:p w14:paraId="23D1FDD7" w14:textId="77777777" w:rsidR="008831B1" w:rsidRPr="003E15D6" w:rsidRDefault="008831B1" w:rsidP="00A14414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</w:p>
    <w:sectPr w:rsidR="008831B1" w:rsidRPr="003E1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B7ECC"/>
    <w:multiLevelType w:val="hybridMultilevel"/>
    <w:tmpl w:val="98C8A0E8"/>
    <w:lvl w:ilvl="0" w:tplc="D24E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14B7"/>
    <w:multiLevelType w:val="multilevel"/>
    <w:tmpl w:val="C7EC2F14"/>
    <w:lvl w:ilvl="0">
      <w:start w:val="7"/>
      <w:numFmt w:val="upperRoman"/>
      <w:lvlText w:val="%1."/>
      <w:lvlJc w:val="left"/>
      <w:pPr>
        <w:ind w:left="107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 w15:restartNumberingAfterBreak="0">
    <w:nsid w:val="34DA3D9D"/>
    <w:multiLevelType w:val="multilevel"/>
    <w:tmpl w:val="DE527C9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8BF34B6"/>
    <w:multiLevelType w:val="hybridMultilevel"/>
    <w:tmpl w:val="C2B2D682"/>
    <w:lvl w:ilvl="0" w:tplc="A4DAE39A">
      <w:start w:val="1"/>
      <w:numFmt w:val="upperRoman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5307337"/>
    <w:multiLevelType w:val="hybridMultilevel"/>
    <w:tmpl w:val="B8E496CA"/>
    <w:lvl w:ilvl="0" w:tplc="02D4C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C2E07"/>
    <w:multiLevelType w:val="hybridMultilevel"/>
    <w:tmpl w:val="98242954"/>
    <w:lvl w:ilvl="0" w:tplc="C9069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F265C"/>
    <w:multiLevelType w:val="multilevel"/>
    <w:tmpl w:val="AA60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2D72"/>
    <w:multiLevelType w:val="hybridMultilevel"/>
    <w:tmpl w:val="C7F8F206"/>
    <w:lvl w:ilvl="0" w:tplc="4558D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24727">
    <w:abstractNumId w:val="4"/>
  </w:num>
  <w:num w:numId="2" w16cid:durableId="365645130">
    <w:abstractNumId w:val="5"/>
  </w:num>
  <w:num w:numId="3" w16cid:durableId="2139060424">
    <w:abstractNumId w:val="0"/>
  </w:num>
  <w:num w:numId="4" w16cid:durableId="2055036769">
    <w:abstractNumId w:val="7"/>
  </w:num>
  <w:num w:numId="5" w16cid:durableId="861287470">
    <w:abstractNumId w:val="3"/>
  </w:num>
  <w:num w:numId="6" w16cid:durableId="1853760199">
    <w:abstractNumId w:val="1"/>
  </w:num>
  <w:num w:numId="7" w16cid:durableId="855003972">
    <w:abstractNumId w:val="6"/>
  </w:num>
  <w:num w:numId="8" w16cid:durableId="245384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94"/>
    <w:rsid w:val="00001267"/>
    <w:rsid w:val="00002004"/>
    <w:rsid w:val="000027B5"/>
    <w:rsid w:val="00002A77"/>
    <w:rsid w:val="000032DF"/>
    <w:rsid w:val="000104AC"/>
    <w:rsid w:val="00011C3B"/>
    <w:rsid w:val="000136AE"/>
    <w:rsid w:val="00013C26"/>
    <w:rsid w:val="00016870"/>
    <w:rsid w:val="00017E7B"/>
    <w:rsid w:val="000211CE"/>
    <w:rsid w:val="00021365"/>
    <w:rsid w:val="00021477"/>
    <w:rsid w:val="00022A4A"/>
    <w:rsid w:val="00023092"/>
    <w:rsid w:val="00024FF5"/>
    <w:rsid w:val="00025037"/>
    <w:rsid w:val="00026154"/>
    <w:rsid w:val="000279B0"/>
    <w:rsid w:val="000308F4"/>
    <w:rsid w:val="00031306"/>
    <w:rsid w:val="000314D7"/>
    <w:rsid w:val="00031D3C"/>
    <w:rsid w:val="0003399E"/>
    <w:rsid w:val="00034235"/>
    <w:rsid w:val="00035547"/>
    <w:rsid w:val="000361B3"/>
    <w:rsid w:val="000369CB"/>
    <w:rsid w:val="000373E3"/>
    <w:rsid w:val="00040889"/>
    <w:rsid w:val="00043887"/>
    <w:rsid w:val="00045161"/>
    <w:rsid w:val="00046373"/>
    <w:rsid w:val="000469B0"/>
    <w:rsid w:val="000478AE"/>
    <w:rsid w:val="00053CF8"/>
    <w:rsid w:val="000543C3"/>
    <w:rsid w:val="00054D09"/>
    <w:rsid w:val="00057FD3"/>
    <w:rsid w:val="000607EB"/>
    <w:rsid w:val="000615F2"/>
    <w:rsid w:val="00063199"/>
    <w:rsid w:val="0006430C"/>
    <w:rsid w:val="00065614"/>
    <w:rsid w:val="0006615B"/>
    <w:rsid w:val="00066178"/>
    <w:rsid w:val="000678CF"/>
    <w:rsid w:val="00067B35"/>
    <w:rsid w:val="00071451"/>
    <w:rsid w:val="00072114"/>
    <w:rsid w:val="00076AA6"/>
    <w:rsid w:val="00076DB1"/>
    <w:rsid w:val="00082DCA"/>
    <w:rsid w:val="00083D94"/>
    <w:rsid w:val="00085F68"/>
    <w:rsid w:val="000862C5"/>
    <w:rsid w:val="000867CF"/>
    <w:rsid w:val="00090840"/>
    <w:rsid w:val="00091B08"/>
    <w:rsid w:val="00093F38"/>
    <w:rsid w:val="000A10A3"/>
    <w:rsid w:val="000A1E73"/>
    <w:rsid w:val="000A50C0"/>
    <w:rsid w:val="000A5ABE"/>
    <w:rsid w:val="000A6786"/>
    <w:rsid w:val="000B292D"/>
    <w:rsid w:val="000B492B"/>
    <w:rsid w:val="000B4EE1"/>
    <w:rsid w:val="000C088C"/>
    <w:rsid w:val="000C68F3"/>
    <w:rsid w:val="000D0402"/>
    <w:rsid w:val="000D0C52"/>
    <w:rsid w:val="000D1136"/>
    <w:rsid w:val="000D2EFB"/>
    <w:rsid w:val="000D3367"/>
    <w:rsid w:val="000D4A35"/>
    <w:rsid w:val="000D4F4E"/>
    <w:rsid w:val="000D7C39"/>
    <w:rsid w:val="000E01CD"/>
    <w:rsid w:val="000E29AB"/>
    <w:rsid w:val="000E2EAF"/>
    <w:rsid w:val="000E4AE1"/>
    <w:rsid w:val="000E53E8"/>
    <w:rsid w:val="000E6DC9"/>
    <w:rsid w:val="000F001A"/>
    <w:rsid w:val="000F29FC"/>
    <w:rsid w:val="000F3C0B"/>
    <w:rsid w:val="000F4690"/>
    <w:rsid w:val="000F4DA9"/>
    <w:rsid w:val="000F7273"/>
    <w:rsid w:val="000F7BD8"/>
    <w:rsid w:val="000F7F1E"/>
    <w:rsid w:val="00100150"/>
    <w:rsid w:val="00100D30"/>
    <w:rsid w:val="001054AD"/>
    <w:rsid w:val="00105A45"/>
    <w:rsid w:val="00105E7F"/>
    <w:rsid w:val="00110143"/>
    <w:rsid w:val="001155EB"/>
    <w:rsid w:val="001173FF"/>
    <w:rsid w:val="001216AC"/>
    <w:rsid w:val="00121979"/>
    <w:rsid w:val="00121A03"/>
    <w:rsid w:val="00121F18"/>
    <w:rsid w:val="00122A6A"/>
    <w:rsid w:val="0012314D"/>
    <w:rsid w:val="00125CFB"/>
    <w:rsid w:val="00130186"/>
    <w:rsid w:val="00133CF5"/>
    <w:rsid w:val="00133D18"/>
    <w:rsid w:val="0014001E"/>
    <w:rsid w:val="00143848"/>
    <w:rsid w:val="00143E29"/>
    <w:rsid w:val="0014459A"/>
    <w:rsid w:val="00150C69"/>
    <w:rsid w:val="00152734"/>
    <w:rsid w:val="0015274F"/>
    <w:rsid w:val="00153277"/>
    <w:rsid w:val="0015433C"/>
    <w:rsid w:val="00155651"/>
    <w:rsid w:val="00156805"/>
    <w:rsid w:val="00157107"/>
    <w:rsid w:val="00160584"/>
    <w:rsid w:val="00161C07"/>
    <w:rsid w:val="00161CD7"/>
    <w:rsid w:val="00162CE0"/>
    <w:rsid w:val="0016437D"/>
    <w:rsid w:val="00164BF5"/>
    <w:rsid w:val="001707D0"/>
    <w:rsid w:val="00171254"/>
    <w:rsid w:val="00171752"/>
    <w:rsid w:val="00172CBA"/>
    <w:rsid w:val="00173AEB"/>
    <w:rsid w:val="001740ED"/>
    <w:rsid w:val="001741E8"/>
    <w:rsid w:val="00177800"/>
    <w:rsid w:val="00181F7F"/>
    <w:rsid w:val="00182D0E"/>
    <w:rsid w:val="001832E0"/>
    <w:rsid w:val="0018592B"/>
    <w:rsid w:val="00185EAD"/>
    <w:rsid w:val="0018659B"/>
    <w:rsid w:val="001867F3"/>
    <w:rsid w:val="001870EE"/>
    <w:rsid w:val="001903C2"/>
    <w:rsid w:val="00190894"/>
    <w:rsid w:val="00191A61"/>
    <w:rsid w:val="00194371"/>
    <w:rsid w:val="001949AD"/>
    <w:rsid w:val="00195EE3"/>
    <w:rsid w:val="0019792A"/>
    <w:rsid w:val="001A0820"/>
    <w:rsid w:val="001A0E2C"/>
    <w:rsid w:val="001A1165"/>
    <w:rsid w:val="001A2FD4"/>
    <w:rsid w:val="001A4B68"/>
    <w:rsid w:val="001A4CB6"/>
    <w:rsid w:val="001A53EA"/>
    <w:rsid w:val="001A70E1"/>
    <w:rsid w:val="001B331E"/>
    <w:rsid w:val="001B4046"/>
    <w:rsid w:val="001B4150"/>
    <w:rsid w:val="001B4468"/>
    <w:rsid w:val="001B5A65"/>
    <w:rsid w:val="001B5ECA"/>
    <w:rsid w:val="001B7D9A"/>
    <w:rsid w:val="001C0899"/>
    <w:rsid w:val="001C2A96"/>
    <w:rsid w:val="001C6B15"/>
    <w:rsid w:val="001C7842"/>
    <w:rsid w:val="001C7F5A"/>
    <w:rsid w:val="001D049A"/>
    <w:rsid w:val="001E1861"/>
    <w:rsid w:val="001E2588"/>
    <w:rsid w:val="001E294D"/>
    <w:rsid w:val="001E4A80"/>
    <w:rsid w:val="001E52FD"/>
    <w:rsid w:val="001E58CE"/>
    <w:rsid w:val="001E5C9F"/>
    <w:rsid w:val="001F54E1"/>
    <w:rsid w:val="0020077C"/>
    <w:rsid w:val="00202353"/>
    <w:rsid w:val="00203306"/>
    <w:rsid w:val="0020348F"/>
    <w:rsid w:val="00205263"/>
    <w:rsid w:val="00205323"/>
    <w:rsid w:val="00206697"/>
    <w:rsid w:val="00206F07"/>
    <w:rsid w:val="002078B2"/>
    <w:rsid w:val="002108AF"/>
    <w:rsid w:val="00210980"/>
    <w:rsid w:val="00212693"/>
    <w:rsid w:val="002126F4"/>
    <w:rsid w:val="0021419C"/>
    <w:rsid w:val="002164DF"/>
    <w:rsid w:val="00220384"/>
    <w:rsid w:val="00221429"/>
    <w:rsid w:val="00221870"/>
    <w:rsid w:val="00221933"/>
    <w:rsid w:val="00221937"/>
    <w:rsid w:val="0022206E"/>
    <w:rsid w:val="00224FE4"/>
    <w:rsid w:val="00225135"/>
    <w:rsid w:val="0022582D"/>
    <w:rsid w:val="00225E7E"/>
    <w:rsid w:val="0022666C"/>
    <w:rsid w:val="00226CEE"/>
    <w:rsid w:val="002275CC"/>
    <w:rsid w:val="002317D3"/>
    <w:rsid w:val="00231B1A"/>
    <w:rsid w:val="00231B1C"/>
    <w:rsid w:val="00233E64"/>
    <w:rsid w:val="00235CA7"/>
    <w:rsid w:val="00235FD1"/>
    <w:rsid w:val="0023641C"/>
    <w:rsid w:val="002426CB"/>
    <w:rsid w:val="00242778"/>
    <w:rsid w:val="00242DC7"/>
    <w:rsid w:val="002503CD"/>
    <w:rsid w:val="00250D79"/>
    <w:rsid w:val="002515EA"/>
    <w:rsid w:val="00251A18"/>
    <w:rsid w:val="00252077"/>
    <w:rsid w:val="00252797"/>
    <w:rsid w:val="0025325A"/>
    <w:rsid w:val="00254668"/>
    <w:rsid w:val="00255437"/>
    <w:rsid w:val="00255472"/>
    <w:rsid w:val="00256E7D"/>
    <w:rsid w:val="00256FBC"/>
    <w:rsid w:val="0025714B"/>
    <w:rsid w:val="00262486"/>
    <w:rsid w:val="00266409"/>
    <w:rsid w:val="0026651F"/>
    <w:rsid w:val="00267801"/>
    <w:rsid w:val="00271D14"/>
    <w:rsid w:val="002772CC"/>
    <w:rsid w:val="0027760E"/>
    <w:rsid w:val="00277DA6"/>
    <w:rsid w:val="00281A76"/>
    <w:rsid w:val="0028249A"/>
    <w:rsid w:val="00282FB1"/>
    <w:rsid w:val="00283371"/>
    <w:rsid w:val="002868A2"/>
    <w:rsid w:val="00287742"/>
    <w:rsid w:val="00290285"/>
    <w:rsid w:val="00290713"/>
    <w:rsid w:val="00291399"/>
    <w:rsid w:val="002921B7"/>
    <w:rsid w:val="002925E8"/>
    <w:rsid w:val="00292A20"/>
    <w:rsid w:val="00293144"/>
    <w:rsid w:val="002939D9"/>
    <w:rsid w:val="00295244"/>
    <w:rsid w:val="002959D1"/>
    <w:rsid w:val="00297805"/>
    <w:rsid w:val="002A01AB"/>
    <w:rsid w:val="002A03B0"/>
    <w:rsid w:val="002A058B"/>
    <w:rsid w:val="002A1A55"/>
    <w:rsid w:val="002A1C09"/>
    <w:rsid w:val="002A1C8D"/>
    <w:rsid w:val="002A2B8E"/>
    <w:rsid w:val="002A4A35"/>
    <w:rsid w:val="002A5194"/>
    <w:rsid w:val="002A5EFF"/>
    <w:rsid w:val="002A7BF6"/>
    <w:rsid w:val="002B10C6"/>
    <w:rsid w:val="002B1510"/>
    <w:rsid w:val="002B1749"/>
    <w:rsid w:val="002B2FA5"/>
    <w:rsid w:val="002B4426"/>
    <w:rsid w:val="002B6C07"/>
    <w:rsid w:val="002B7557"/>
    <w:rsid w:val="002B7E15"/>
    <w:rsid w:val="002C25A0"/>
    <w:rsid w:val="002C308B"/>
    <w:rsid w:val="002C37B9"/>
    <w:rsid w:val="002C4D95"/>
    <w:rsid w:val="002C702F"/>
    <w:rsid w:val="002C77F8"/>
    <w:rsid w:val="002D0233"/>
    <w:rsid w:val="002D1B3C"/>
    <w:rsid w:val="002D2CCA"/>
    <w:rsid w:val="002D3447"/>
    <w:rsid w:val="002D3917"/>
    <w:rsid w:val="002D6416"/>
    <w:rsid w:val="002E0550"/>
    <w:rsid w:val="002E0EC3"/>
    <w:rsid w:val="002E1B20"/>
    <w:rsid w:val="002E1B90"/>
    <w:rsid w:val="002E2A43"/>
    <w:rsid w:val="002E3261"/>
    <w:rsid w:val="002E40A4"/>
    <w:rsid w:val="002E4E80"/>
    <w:rsid w:val="002E6B9B"/>
    <w:rsid w:val="002F2B94"/>
    <w:rsid w:val="002F3DC3"/>
    <w:rsid w:val="002F4544"/>
    <w:rsid w:val="002F4D7A"/>
    <w:rsid w:val="002F6376"/>
    <w:rsid w:val="002F7187"/>
    <w:rsid w:val="002F7718"/>
    <w:rsid w:val="00301917"/>
    <w:rsid w:val="00303DA3"/>
    <w:rsid w:val="00304272"/>
    <w:rsid w:val="00312106"/>
    <w:rsid w:val="00313C27"/>
    <w:rsid w:val="00314824"/>
    <w:rsid w:val="003155B3"/>
    <w:rsid w:val="0031766E"/>
    <w:rsid w:val="003205EC"/>
    <w:rsid w:val="003227FE"/>
    <w:rsid w:val="00323935"/>
    <w:rsid w:val="00323F7A"/>
    <w:rsid w:val="00325219"/>
    <w:rsid w:val="003264EB"/>
    <w:rsid w:val="0033076F"/>
    <w:rsid w:val="003310FF"/>
    <w:rsid w:val="00332A63"/>
    <w:rsid w:val="00332C11"/>
    <w:rsid w:val="003335BE"/>
    <w:rsid w:val="00333DF2"/>
    <w:rsid w:val="00333ED1"/>
    <w:rsid w:val="00334628"/>
    <w:rsid w:val="00334729"/>
    <w:rsid w:val="003355D7"/>
    <w:rsid w:val="0034101C"/>
    <w:rsid w:val="003412CD"/>
    <w:rsid w:val="00341C91"/>
    <w:rsid w:val="00341DFD"/>
    <w:rsid w:val="00343654"/>
    <w:rsid w:val="00344221"/>
    <w:rsid w:val="003451E8"/>
    <w:rsid w:val="003457D1"/>
    <w:rsid w:val="00347861"/>
    <w:rsid w:val="00350921"/>
    <w:rsid w:val="00350BAC"/>
    <w:rsid w:val="00350F27"/>
    <w:rsid w:val="0035181C"/>
    <w:rsid w:val="00351F52"/>
    <w:rsid w:val="00352656"/>
    <w:rsid w:val="003557AA"/>
    <w:rsid w:val="00361145"/>
    <w:rsid w:val="003621A7"/>
    <w:rsid w:val="003635CF"/>
    <w:rsid w:val="003670AE"/>
    <w:rsid w:val="003707BD"/>
    <w:rsid w:val="00370D5B"/>
    <w:rsid w:val="0037343F"/>
    <w:rsid w:val="00375237"/>
    <w:rsid w:val="00375371"/>
    <w:rsid w:val="00380C07"/>
    <w:rsid w:val="003818C5"/>
    <w:rsid w:val="0038220C"/>
    <w:rsid w:val="003836DF"/>
    <w:rsid w:val="00383A2C"/>
    <w:rsid w:val="0038466B"/>
    <w:rsid w:val="00385034"/>
    <w:rsid w:val="00385386"/>
    <w:rsid w:val="00386813"/>
    <w:rsid w:val="0039145D"/>
    <w:rsid w:val="003926BA"/>
    <w:rsid w:val="00392CF3"/>
    <w:rsid w:val="003934B3"/>
    <w:rsid w:val="00393955"/>
    <w:rsid w:val="00393A98"/>
    <w:rsid w:val="00395375"/>
    <w:rsid w:val="00396897"/>
    <w:rsid w:val="003971C8"/>
    <w:rsid w:val="00397731"/>
    <w:rsid w:val="003A055C"/>
    <w:rsid w:val="003A10F2"/>
    <w:rsid w:val="003A131C"/>
    <w:rsid w:val="003A48CD"/>
    <w:rsid w:val="003B0C3C"/>
    <w:rsid w:val="003B2DFF"/>
    <w:rsid w:val="003B4087"/>
    <w:rsid w:val="003B4799"/>
    <w:rsid w:val="003B4AC6"/>
    <w:rsid w:val="003B55AA"/>
    <w:rsid w:val="003C028E"/>
    <w:rsid w:val="003C31F1"/>
    <w:rsid w:val="003C4571"/>
    <w:rsid w:val="003C4C0C"/>
    <w:rsid w:val="003C5961"/>
    <w:rsid w:val="003D0F57"/>
    <w:rsid w:val="003D1E3A"/>
    <w:rsid w:val="003D1EE9"/>
    <w:rsid w:val="003D2644"/>
    <w:rsid w:val="003D3889"/>
    <w:rsid w:val="003E01F7"/>
    <w:rsid w:val="003E15D6"/>
    <w:rsid w:val="003E15FB"/>
    <w:rsid w:val="003E1A99"/>
    <w:rsid w:val="003E2552"/>
    <w:rsid w:val="003E351F"/>
    <w:rsid w:val="003E4001"/>
    <w:rsid w:val="003E4536"/>
    <w:rsid w:val="003E5348"/>
    <w:rsid w:val="003E5C52"/>
    <w:rsid w:val="003E6618"/>
    <w:rsid w:val="003E7493"/>
    <w:rsid w:val="003F0A76"/>
    <w:rsid w:val="003F0F02"/>
    <w:rsid w:val="003F1225"/>
    <w:rsid w:val="003F1CEF"/>
    <w:rsid w:val="003F3422"/>
    <w:rsid w:val="003F3DA2"/>
    <w:rsid w:val="003F410B"/>
    <w:rsid w:val="003F5940"/>
    <w:rsid w:val="003F6D51"/>
    <w:rsid w:val="0040170E"/>
    <w:rsid w:val="0040188C"/>
    <w:rsid w:val="00401BCD"/>
    <w:rsid w:val="00404C23"/>
    <w:rsid w:val="00405BE3"/>
    <w:rsid w:val="00406072"/>
    <w:rsid w:val="00410ACF"/>
    <w:rsid w:val="0041737E"/>
    <w:rsid w:val="004217C6"/>
    <w:rsid w:val="004226CE"/>
    <w:rsid w:val="0042279F"/>
    <w:rsid w:val="00423F27"/>
    <w:rsid w:val="00426CA6"/>
    <w:rsid w:val="0042738D"/>
    <w:rsid w:val="0043190E"/>
    <w:rsid w:val="00433766"/>
    <w:rsid w:val="00434DE4"/>
    <w:rsid w:val="00434F79"/>
    <w:rsid w:val="00437A23"/>
    <w:rsid w:val="00440CD5"/>
    <w:rsid w:val="00443A75"/>
    <w:rsid w:val="00443FA5"/>
    <w:rsid w:val="00444675"/>
    <w:rsid w:val="004446EB"/>
    <w:rsid w:val="00444CB5"/>
    <w:rsid w:val="004454DC"/>
    <w:rsid w:val="00446513"/>
    <w:rsid w:val="00447010"/>
    <w:rsid w:val="0045059B"/>
    <w:rsid w:val="00451C50"/>
    <w:rsid w:val="0045292A"/>
    <w:rsid w:val="00452A31"/>
    <w:rsid w:val="00452DDE"/>
    <w:rsid w:val="00454848"/>
    <w:rsid w:val="00456918"/>
    <w:rsid w:val="00456A76"/>
    <w:rsid w:val="00456F01"/>
    <w:rsid w:val="00457B51"/>
    <w:rsid w:val="00460964"/>
    <w:rsid w:val="00461C4D"/>
    <w:rsid w:val="0046361B"/>
    <w:rsid w:val="00463636"/>
    <w:rsid w:val="004668E8"/>
    <w:rsid w:val="00466EE3"/>
    <w:rsid w:val="00466FF1"/>
    <w:rsid w:val="00467B0F"/>
    <w:rsid w:val="00467C9E"/>
    <w:rsid w:val="0047011D"/>
    <w:rsid w:val="00472BF3"/>
    <w:rsid w:val="00476C2B"/>
    <w:rsid w:val="004777F5"/>
    <w:rsid w:val="00480DDE"/>
    <w:rsid w:val="00482683"/>
    <w:rsid w:val="00482838"/>
    <w:rsid w:val="004830EA"/>
    <w:rsid w:val="004843E6"/>
    <w:rsid w:val="0048469D"/>
    <w:rsid w:val="00485094"/>
    <w:rsid w:val="004852BB"/>
    <w:rsid w:val="00485B18"/>
    <w:rsid w:val="004866C1"/>
    <w:rsid w:val="00486F0A"/>
    <w:rsid w:val="00487940"/>
    <w:rsid w:val="00491D1E"/>
    <w:rsid w:val="00492152"/>
    <w:rsid w:val="00493CC2"/>
    <w:rsid w:val="0049495D"/>
    <w:rsid w:val="00494963"/>
    <w:rsid w:val="0049550E"/>
    <w:rsid w:val="004955C2"/>
    <w:rsid w:val="00496019"/>
    <w:rsid w:val="00497F5E"/>
    <w:rsid w:val="004A1C0E"/>
    <w:rsid w:val="004A245F"/>
    <w:rsid w:val="004A3A14"/>
    <w:rsid w:val="004A3AE1"/>
    <w:rsid w:val="004A3E83"/>
    <w:rsid w:val="004A4D01"/>
    <w:rsid w:val="004A6021"/>
    <w:rsid w:val="004A6EC2"/>
    <w:rsid w:val="004A7263"/>
    <w:rsid w:val="004B00E1"/>
    <w:rsid w:val="004B0801"/>
    <w:rsid w:val="004B1C19"/>
    <w:rsid w:val="004B2738"/>
    <w:rsid w:val="004B3418"/>
    <w:rsid w:val="004B427B"/>
    <w:rsid w:val="004B4289"/>
    <w:rsid w:val="004B485F"/>
    <w:rsid w:val="004B4873"/>
    <w:rsid w:val="004B4AFA"/>
    <w:rsid w:val="004B4E54"/>
    <w:rsid w:val="004B6E4D"/>
    <w:rsid w:val="004B791A"/>
    <w:rsid w:val="004C0474"/>
    <w:rsid w:val="004C0A32"/>
    <w:rsid w:val="004C1933"/>
    <w:rsid w:val="004C2445"/>
    <w:rsid w:val="004C52D0"/>
    <w:rsid w:val="004C7309"/>
    <w:rsid w:val="004D19DD"/>
    <w:rsid w:val="004D4D57"/>
    <w:rsid w:val="004D543E"/>
    <w:rsid w:val="004D59EC"/>
    <w:rsid w:val="004D6AFF"/>
    <w:rsid w:val="004D7D54"/>
    <w:rsid w:val="004E3265"/>
    <w:rsid w:val="004E42DA"/>
    <w:rsid w:val="004E487E"/>
    <w:rsid w:val="004E4D29"/>
    <w:rsid w:val="004E518F"/>
    <w:rsid w:val="004E51A6"/>
    <w:rsid w:val="004E7CC8"/>
    <w:rsid w:val="004F0D6E"/>
    <w:rsid w:val="004F72B3"/>
    <w:rsid w:val="004F7369"/>
    <w:rsid w:val="004F7E74"/>
    <w:rsid w:val="005002E1"/>
    <w:rsid w:val="0050077F"/>
    <w:rsid w:val="00502608"/>
    <w:rsid w:val="0050263A"/>
    <w:rsid w:val="005029FC"/>
    <w:rsid w:val="00505A9D"/>
    <w:rsid w:val="00506AC4"/>
    <w:rsid w:val="005072A8"/>
    <w:rsid w:val="005076F6"/>
    <w:rsid w:val="0050774A"/>
    <w:rsid w:val="00507E67"/>
    <w:rsid w:val="00510D41"/>
    <w:rsid w:val="00515E1D"/>
    <w:rsid w:val="00515EBE"/>
    <w:rsid w:val="00516DE5"/>
    <w:rsid w:val="0051769D"/>
    <w:rsid w:val="005204C0"/>
    <w:rsid w:val="0052050C"/>
    <w:rsid w:val="0052090C"/>
    <w:rsid w:val="00520CD3"/>
    <w:rsid w:val="00522F6B"/>
    <w:rsid w:val="0052451B"/>
    <w:rsid w:val="00526D62"/>
    <w:rsid w:val="0052743B"/>
    <w:rsid w:val="00530FB1"/>
    <w:rsid w:val="0053120C"/>
    <w:rsid w:val="005320D9"/>
    <w:rsid w:val="005321A8"/>
    <w:rsid w:val="005352ED"/>
    <w:rsid w:val="005354A1"/>
    <w:rsid w:val="0053759C"/>
    <w:rsid w:val="00540F00"/>
    <w:rsid w:val="00542577"/>
    <w:rsid w:val="00546524"/>
    <w:rsid w:val="00550541"/>
    <w:rsid w:val="00552887"/>
    <w:rsid w:val="00554C8B"/>
    <w:rsid w:val="0055689A"/>
    <w:rsid w:val="00561EB8"/>
    <w:rsid w:val="005622BA"/>
    <w:rsid w:val="00563C6D"/>
    <w:rsid w:val="00566643"/>
    <w:rsid w:val="00567667"/>
    <w:rsid w:val="00567DFE"/>
    <w:rsid w:val="00570A87"/>
    <w:rsid w:val="0057161E"/>
    <w:rsid w:val="00572D94"/>
    <w:rsid w:val="00575188"/>
    <w:rsid w:val="005759D5"/>
    <w:rsid w:val="00575A68"/>
    <w:rsid w:val="00577350"/>
    <w:rsid w:val="00580F82"/>
    <w:rsid w:val="00580F9E"/>
    <w:rsid w:val="005815E1"/>
    <w:rsid w:val="00582285"/>
    <w:rsid w:val="00582EE1"/>
    <w:rsid w:val="00583ABF"/>
    <w:rsid w:val="00583D6E"/>
    <w:rsid w:val="0058437E"/>
    <w:rsid w:val="00585AC0"/>
    <w:rsid w:val="00586D57"/>
    <w:rsid w:val="005876EB"/>
    <w:rsid w:val="0058776B"/>
    <w:rsid w:val="00590686"/>
    <w:rsid w:val="00590B75"/>
    <w:rsid w:val="00590C4D"/>
    <w:rsid w:val="0059252C"/>
    <w:rsid w:val="00593936"/>
    <w:rsid w:val="00594226"/>
    <w:rsid w:val="00596130"/>
    <w:rsid w:val="00596B86"/>
    <w:rsid w:val="0059722B"/>
    <w:rsid w:val="005978F1"/>
    <w:rsid w:val="005A1EEF"/>
    <w:rsid w:val="005A2EE3"/>
    <w:rsid w:val="005A31CE"/>
    <w:rsid w:val="005A3A57"/>
    <w:rsid w:val="005A4AC9"/>
    <w:rsid w:val="005A7049"/>
    <w:rsid w:val="005B0809"/>
    <w:rsid w:val="005B3A75"/>
    <w:rsid w:val="005B3DF1"/>
    <w:rsid w:val="005B52C6"/>
    <w:rsid w:val="005B545B"/>
    <w:rsid w:val="005B5873"/>
    <w:rsid w:val="005B5DF0"/>
    <w:rsid w:val="005B6C82"/>
    <w:rsid w:val="005C0528"/>
    <w:rsid w:val="005C0EEE"/>
    <w:rsid w:val="005C13E4"/>
    <w:rsid w:val="005C19A3"/>
    <w:rsid w:val="005C1E46"/>
    <w:rsid w:val="005C4B21"/>
    <w:rsid w:val="005C58FA"/>
    <w:rsid w:val="005C6F79"/>
    <w:rsid w:val="005C702E"/>
    <w:rsid w:val="005D1DA2"/>
    <w:rsid w:val="005D73CD"/>
    <w:rsid w:val="005E0AEF"/>
    <w:rsid w:val="005E0FAC"/>
    <w:rsid w:val="005E1BA8"/>
    <w:rsid w:val="005E1FDC"/>
    <w:rsid w:val="005E3138"/>
    <w:rsid w:val="005E338D"/>
    <w:rsid w:val="005E363A"/>
    <w:rsid w:val="005E4331"/>
    <w:rsid w:val="005E4530"/>
    <w:rsid w:val="005E4696"/>
    <w:rsid w:val="005E4BB8"/>
    <w:rsid w:val="005E5F4D"/>
    <w:rsid w:val="005E6444"/>
    <w:rsid w:val="005F2AE8"/>
    <w:rsid w:val="005F2B73"/>
    <w:rsid w:val="005F44C0"/>
    <w:rsid w:val="005F69E1"/>
    <w:rsid w:val="005F79EB"/>
    <w:rsid w:val="005F7D4C"/>
    <w:rsid w:val="00600EAC"/>
    <w:rsid w:val="00601FF1"/>
    <w:rsid w:val="00602345"/>
    <w:rsid w:val="00602CD7"/>
    <w:rsid w:val="006035C4"/>
    <w:rsid w:val="00604EAA"/>
    <w:rsid w:val="00610101"/>
    <w:rsid w:val="0061110D"/>
    <w:rsid w:val="0061284B"/>
    <w:rsid w:val="00612D54"/>
    <w:rsid w:val="006156DE"/>
    <w:rsid w:val="00616E0A"/>
    <w:rsid w:val="00617200"/>
    <w:rsid w:val="00617F6F"/>
    <w:rsid w:val="00620F73"/>
    <w:rsid w:val="006210F8"/>
    <w:rsid w:val="00622517"/>
    <w:rsid w:val="00623170"/>
    <w:rsid w:val="00625CF5"/>
    <w:rsid w:val="00625F48"/>
    <w:rsid w:val="00626495"/>
    <w:rsid w:val="00630D7E"/>
    <w:rsid w:val="006328C0"/>
    <w:rsid w:val="00632BE6"/>
    <w:rsid w:val="00632EAA"/>
    <w:rsid w:val="00640C9E"/>
    <w:rsid w:val="00640CA5"/>
    <w:rsid w:val="006418C0"/>
    <w:rsid w:val="00642457"/>
    <w:rsid w:val="00644C64"/>
    <w:rsid w:val="00651645"/>
    <w:rsid w:val="00651A0C"/>
    <w:rsid w:val="00651FC6"/>
    <w:rsid w:val="00652FB3"/>
    <w:rsid w:val="00654C86"/>
    <w:rsid w:val="00656932"/>
    <w:rsid w:val="00656FD9"/>
    <w:rsid w:val="006579B4"/>
    <w:rsid w:val="00663BE4"/>
    <w:rsid w:val="006658D5"/>
    <w:rsid w:val="006663E8"/>
    <w:rsid w:val="00667205"/>
    <w:rsid w:val="00673BD7"/>
    <w:rsid w:val="00674CC7"/>
    <w:rsid w:val="00675DF2"/>
    <w:rsid w:val="00676023"/>
    <w:rsid w:val="00676422"/>
    <w:rsid w:val="006768EE"/>
    <w:rsid w:val="006769AA"/>
    <w:rsid w:val="00676B4F"/>
    <w:rsid w:val="006801B6"/>
    <w:rsid w:val="00680942"/>
    <w:rsid w:val="00682B76"/>
    <w:rsid w:val="0068313A"/>
    <w:rsid w:val="006832DE"/>
    <w:rsid w:val="00683537"/>
    <w:rsid w:val="00684852"/>
    <w:rsid w:val="00686A17"/>
    <w:rsid w:val="00686D80"/>
    <w:rsid w:val="0068751F"/>
    <w:rsid w:val="00690E14"/>
    <w:rsid w:val="006921FF"/>
    <w:rsid w:val="00692A8E"/>
    <w:rsid w:val="00692BAA"/>
    <w:rsid w:val="006951A3"/>
    <w:rsid w:val="00696107"/>
    <w:rsid w:val="0069696E"/>
    <w:rsid w:val="00696D3E"/>
    <w:rsid w:val="006A1249"/>
    <w:rsid w:val="006A130E"/>
    <w:rsid w:val="006A205B"/>
    <w:rsid w:val="006A24EC"/>
    <w:rsid w:val="006B143E"/>
    <w:rsid w:val="006B294A"/>
    <w:rsid w:val="006B439E"/>
    <w:rsid w:val="006B4F0B"/>
    <w:rsid w:val="006B55FF"/>
    <w:rsid w:val="006B6780"/>
    <w:rsid w:val="006B6B58"/>
    <w:rsid w:val="006B6CA6"/>
    <w:rsid w:val="006C2A6C"/>
    <w:rsid w:val="006C2BDC"/>
    <w:rsid w:val="006C330F"/>
    <w:rsid w:val="006C4133"/>
    <w:rsid w:val="006D1D0C"/>
    <w:rsid w:val="006D3192"/>
    <w:rsid w:val="006D45A6"/>
    <w:rsid w:val="006D4745"/>
    <w:rsid w:val="006D69BB"/>
    <w:rsid w:val="006E005B"/>
    <w:rsid w:val="006E03D0"/>
    <w:rsid w:val="006E075E"/>
    <w:rsid w:val="006E491A"/>
    <w:rsid w:val="006E4E24"/>
    <w:rsid w:val="006E5CAB"/>
    <w:rsid w:val="006E77EF"/>
    <w:rsid w:val="006E7B03"/>
    <w:rsid w:val="006F03A6"/>
    <w:rsid w:val="006F3937"/>
    <w:rsid w:val="006F6112"/>
    <w:rsid w:val="006F72E7"/>
    <w:rsid w:val="006F7664"/>
    <w:rsid w:val="007001E5"/>
    <w:rsid w:val="00702693"/>
    <w:rsid w:val="00702900"/>
    <w:rsid w:val="00702991"/>
    <w:rsid w:val="00702F86"/>
    <w:rsid w:val="00703E96"/>
    <w:rsid w:val="00704442"/>
    <w:rsid w:val="007057D7"/>
    <w:rsid w:val="00705E19"/>
    <w:rsid w:val="0070610D"/>
    <w:rsid w:val="007101BA"/>
    <w:rsid w:val="007118C1"/>
    <w:rsid w:val="007137A5"/>
    <w:rsid w:val="00714569"/>
    <w:rsid w:val="00721102"/>
    <w:rsid w:val="0072126C"/>
    <w:rsid w:val="00721A81"/>
    <w:rsid w:val="007225B8"/>
    <w:rsid w:val="00725961"/>
    <w:rsid w:val="007260C3"/>
    <w:rsid w:val="007273E1"/>
    <w:rsid w:val="00730997"/>
    <w:rsid w:val="00732E03"/>
    <w:rsid w:val="00734AF6"/>
    <w:rsid w:val="00734C24"/>
    <w:rsid w:val="00734D30"/>
    <w:rsid w:val="007366FF"/>
    <w:rsid w:val="00741D78"/>
    <w:rsid w:val="007421B4"/>
    <w:rsid w:val="007439CF"/>
    <w:rsid w:val="0074641E"/>
    <w:rsid w:val="00747D57"/>
    <w:rsid w:val="0075048C"/>
    <w:rsid w:val="00750E80"/>
    <w:rsid w:val="007529BE"/>
    <w:rsid w:val="0075365E"/>
    <w:rsid w:val="007536BA"/>
    <w:rsid w:val="007547E4"/>
    <w:rsid w:val="00755015"/>
    <w:rsid w:val="00756F35"/>
    <w:rsid w:val="007574E0"/>
    <w:rsid w:val="007621E1"/>
    <w:rsid w:val="007672F6"/>
    <w:rsid w:val="00770088"/>
    <w:rsid w:val="00770457"/>
    <w:rsid w:val="0077348B"/>
    <w:rsid w:val="0077380B"/>
    <w:rsid w:val="007742B0"/>
    <w:rsid w:val="007749EA"/>
    <w:rsid w:val="007762EC"/>
    <w:rsid w:val="00776F15"/>
    <w:rsid w:val="0077799F"/>
    <w:rsid w:val="007800CB"/>
    <w:rsid w:val="00781F65"/>
    <w:rsid w:val="00782B77"/>
    <w:rsid w:val="00783588"/>
    <w:rsid w:val="007875D0"/>
    <w:rsid w:val="00787987"/>
    <w:rsid w:val="00790F6D"/>
    <w:rsid w:val="00792859"/>
    <w:rsid w:val="00792DF2"/>
    <w:rsid w:val="00792E9F"/>
    <w:rsid w:val="007949F6"/>
    <w:rsid w:val="0079553A"/>
    <w:rsid w:val="007955F0"/>
    <w:rsid w:val="00797197"/>
    <w:rsid w:val="007A01E6"/>
    <w:rsid w:val="007A02FB"/>
    <w:rsid w:val="007A048C"/>
    <w:rsid w:val="007A0FFB"/>
    <w:rsid w:val="007A469B"/>
    <w:rsid w:val="007A4EF0"/>
    <w:rsid w:val="007A565B"/>
    <w:rsid w:val="007A6CE2"/>
    <w:rsid w:val="007A7D7C"/>
    <w:rsid w:val="007B0302"/>
    <w:rsid w:val="007B04DF"/>
    <w:rsid w:val="007B1951"/>
    <w:rsid w:val="007B1B66"/>
    <w:rsid w:val="007B27A2"/>
    <w:rsid w:val="007B3C7E"/>
    <w:rsid w:val="007B3F48"/>
    <w:rsid w:val="007B43E1"/>
    <w:rsid w:val="007B6D3C"/>
    <w:rsid w:val="007C0564"/>
    <w:rsid w:val="007C0C88"/>
    <w:rsid w:val="007C21A4"/>
    <w:rsid w:val="007C3B73"/>
    <w:rsid w:val="007C471B"/>
    <w:rsid w:val="007C4F3B"/>
    <w:rsid w:val="007C52D7"/>
    <w:rsid w:val="007C5418"/>
    <w:rsid w:val="007C595F"/>
    <w:rsid w:val="007C6C81"/>
    <w:rsid w:val="007D081E"/>
    <w:rsid w:val="007D225D"/>
    <w:rsid w:val="007D260A"/>
    <w:rsid w:val="007D4181"/>
    <w:rsid w:val="007D5173"/>
    <w:rsid w:val="007D57A0"/>
    <w:rsid w:val="007D62B2"/>
    <w:rsid w:val="007D6DA9"/>
    <w:rsid w:val="007E055E"/>
    <w:rsid w:val="007E0AD5"/>
    <w:rsid w:val="007E1C06"/>
    <w:rsid w:val="007E1FA6"/>
    <w:rsid w:val="007E3971"/>
    <w:rsid w:val="007E3DAF"/>
    <w:rsid w:val="007E42C9"/>
    <w:rsid w:val="007E6866"/>
    <w:rsid w:val="007F0875"/>
    <w:rsid w:val="007F0E52"/>
    <w:rsid w:val="007F11A3"/>
    <w:rsid w:val="007F2CFD"/>
    <w:rsid w:val="007F4368"/>
    <w:rsid w:val="007F6551"/>
    <w:rsid w:val="007F6748"/>
    <w:rsid w:val="0080017E"/>
    <w:rsid w:val="008008FF"/>
    <w:rsid w:val="0080147D"/>
    <w:rsid w:val="00804612"/>
    <w:rsid w:val="008056F2"/>
    <w:rsid w:val="00807EA8"/>
    <w:rsid w:val="0081133B"/>
    <w:rsid w:val="00811441"/>
    <w:rsid w:val="00813045"/>
    <w:rsid w:val="00814156"/>
    <w:rsid w:val="008142B3"/>
    <w:rsid w:val="008148C9"/>
    <w:rsid w:val="00815E40"/>
    <w:rsid w:val="00817390"/>
    <w:rsid w:val="00817497"/>
    <w:rsid w:val="008201FE"/>
    <w:rsid w:val="0082219A"/>
    <w:rsid w:val="00822B0F"/>
    <w:rsid w:val="00822FDD"/>
    <w:rsid w:val="0082368D"/>
    <w:rsid w:val="00825F14"/>
    <w:rsid w:val="00827237"/>
    <w:rsid w:val="00827478"/>
    <w:rsid w:val="008276A8"/>
    <w:rsid w:val="00827BDB"/>
    <w:rsid w:val="008304A0"/>
    <w:rsid w:val="008305D2"/>
    <w:rsid w:val="008314DD"/>
    <w:rsid w:val="00835685"/>
    <w:rsid w:val="00835858"/>
    <w:rsid w:val="008363BE"/>
    <w:rsid w:val="00836E08"/>
    <w:rsid w:val="00837923"/>
    <w:rsid w:val="0084419F"/>
    <w:rsid w:val="00845EA3"/>
    <w:rsid w:val="00847E76"/>
    <w:rsid w:val="008502EF"/>
    <w:rsid w:val="00850F9C"/>
    <w:rsid w:val="00851FCD"/>
    <w:rsid w:val="0085266A"/>
    <w:rsid w:val="0085378A"/>
    <w:rsid w:val="00853ACE"/>
    <w:rsid w:val="008553FD"/>
    <w:rsid w:val="0085599F"/>
    <w:rsid w:val="00856480"/>
    <w:rsid w:val="00860445"/>
    <w:rsid w:val="00865017"/>
    <w:rsid w:val="00865AB3"/>
    <w:rsid w:val="00867561"/>
    <w:rsid w:val="00870237"/>
    <w:rsid w:val="0087025B"/>
    <w:rsid w:val="00870D01"/>
    <w:rsid w:val="00871CC5"/>
    <w:rsid w:val="0087251B"/>
    <w:rsid w:val="00872D66"/>
    <w:rsid w:val="0087383E"/>
    <w:rsid w:val="00874671"/>
    <w:rsid w:val="00877CBE"/>
    <w:rsid w:val="00880C7A"/>
    <w:rsid w:val="008818CB"/>
    <w:rsid w:val="00881B98"/>
    <w:rsid w:val="00881CAF"/>
    <w:rsid w:val="00882A77"/>
    <w:rsid w:val="008831B1"/>
    <w:rsid w:val="00884CE3"/>
    <w:rsid w:val="00887EC3"/>
    <w:rsid w:val="00893023"/>
    <w:rsid w:val="0089395C"/>
    <w:rsid w:val="00894371"/>
    <w:rsid w:val="00896A2F"/>
    <w:rsid w:val="00896B87"/>
    <w:rsid w:val="00897B99"/>
    <w:rsid w:val="008A06DD"/>
    <w:rsid w:val="008A208F"/>
    <w:rsid w:val="008A2A5C"/>
    <w:rsid w:val="008A74BB"/>
    <w:rsid w:val="008B04C5"/>
    <w:rsid w:val="008B09B3"/>
    <w:rsid w:val="008B1019"/>
    <w:rsid w:val="008B2DFD"/>
    <w:rsid w:val="008B5F90"/>
    <w:rsid w:val="008B757D"/>
    <w:rsid w:val="008C2BE1"/>
    <w:rsid w:val="008C2D75"/>
    <w:rsid w:val="008C342D"/>
    <w:rsid w:val="008C72A6"/>
    <w:rsid w:val="008C7518"/>
    <w:rsid w:val="008C7FB5"/>
    <w:rsid w:val="008D0058"/>
    <w:rsid w:val="008D0A76"/>
    <w:rsid w:val="008D2677"/>
    <w:rsid w:val="008D40B8"/>
    <w:rsid w:val="008D4437"/>
    <w:rsid w:val="008D5E8D"/>
    <w:rsid w:val="008D6CA5"/>
    <w:rsid w:val="008D712C"/>
    <w:rsid w:val="008D7DA5"/>
    <w:rsid w:val="008E0BEB"/>
    <w:rsid w:val="008E31D3"/>
    <w:rsid w:val="008E3B8A"/>
    <w:rsid w:val="008E4C9E"/>
    <w:rsid w:val="008E57EB"/>
    <w:rsid w:val="008E586C"/>
    <w:rsid w:val="008E76E2"/>
    <w:rsid w:val="008F00C0"/>
    <w:rsid w:val="008F1972"/>
    <w:rsid w:val="008F2367"/>
    <w:rsid w:val="008F263F"/>
    <w:rsid w:val="008F2F27"/>
    <w:rsid w:val="008F319C"/>
    <w:rsid w:val="008F38BB"/>
    <w:rsid w:val="008F6AE8"/>
    <w:rsid w:val="008F7065"/>
    <w:rsid w:val="008F70FC"/>
    <w:rsid w:val="008F7DFF"/>
    <w:rsid w:val="00900153"/>
    <w:rsid w:val="00900680"/>
    <w:rsid w:val="00900E5C"/>
    <w:rsid w:val="0090499E"/>
    <w:rsid w:val="009054B2"/>
    <w:rsid w:val="00905761"/>
    <w:rsid w:val="009076A6"/>
    <w:rsid w:val="00907F3B"/>
    <w:rsid w:val="00911350"/>
    <w:rsid w:val="00911925"/>
    <w:rsid w:val="00912040"/>
    <w:rsid w:val="0091455C"/>
    <w:rsid w:val="009154F2"/>
    <w:rsid w:val="00915C97"/>
    <w:rsid w:val="00917117"/>
    <w:rsid w:val="00921431"/>
    <w:rsid w:val="009217A9"/>
    <w:rsid w:val="0092242D"/>
    <w:rsid w:val="00923C3D"/>
    <w:rsid w:val="00924912"/>
    <w:rsid w:val="00925587"/>
    <w:rsid w:val="009261DE"/>
    <w:rsid w:val="00930380"/>
    <w:rsid w:val="009308FE"/>
    <w:rsid w:val="0093139A"/>
    <w:rsid w:val="009316FC"/>
    <w:rsid w:val="00932088"/>
    <w:rsid w:val="00932747"/>
    <w:rsid w:val="00933954"/>
    <w:rsid w:val="00934499"/>
    <w:rsid w:val="00936B98"/>
    <w:rsid w:val="009408B7"/>
    <w:rsid w:val="00940A5A"/>
    <w:rsid w:val="00941F44"/>
    <w:rsid w:val="00942828"/>
    <w:rsid w:val="00942C79"/>
    <w:rsid w:val="009438F0"/>
    <w:rsid w:val="009443E7"/>
    <w:rsid w:val="009467BB"/>
    <w:rsid w:val="0094767B"/>
    <w:rsid w:val="009500B9"/>
    <w:rsid w:val="0095038B"/>
    <w:rsid w:val="00950627"/>
    <w:rsid w:val="009527D6"/>
    <w:rsid w:val="00952C0D"/>
    <w:rsid w:val="00953554"/>
    <w:rsid w:val="009567E1"/>
    <w:rsid w:val="009579B1"/>
    <w:rsid w:val="00960B91"/>
    <w:rsid w:val="0096120F"/>
    <w:rsid w:val="00961682"/>
    <w:rsid w:val="00962336"/>
    <w:rsid w:val="00962CB0"/>
    <w:rsid w:val="0096346E"/>
    <w:rsid w:val="00964078"/>
    <w:rsid w:val="009664A3"/>
    <w:rsid w:val="00967513"/>
    <w:rsid w:val="00967B6A"/>
    <w:rsid w:val="00970C42"/>
    <w:rsid w:val="009710BB"/>
    <w:rsid w:val="00973D23"/>
    <w:rsid w:val="00974791"/>
    <w:rsid w:val="00976EE7"/>
    <w:rsid w:val="00976EEC"/>
    <w:rsid w:val="009806A8"/>
    <w:rsid w:val="00981B83"/>
    <w:rsid w:val="00984E56"/>
    <w:rsid w:val="00984F90"/>
    <w:rsid w:val="00987453"/>
    <w:rsid w:val="009905C9"/>
    <w:rsid w:val="00992069"/>
    <w:rsid w:val="00992CE4"/>
    <w:rsid w:val="00992D7A"/>
    <w:rsid w:val="00994F4E"/>
    <w:rsid w:val="0099789F"/>
    <w:rsid w:val="009A153D"/>
    <w:rsid w:val="009A25B3"/>
    <w:rsid w:val="009A2F40"/>
    <w:rsid w:val="009A4990"/>
    <w:rsid w:val="009A6A6E"/>
    <w:rsid w:val="009B0216"/>
    <w:rsid w:val="009B0F1B"/>
    <w:rsid w:val="009B18B1"/>
    <w:rsid w:val="009B2AF8"/>
    <w:rsid w:val="009B47CB"/>
    <w:rsid w:val="009B5422"/>
    <w:rsid w:val="009B59EF"/>
    <w:rsid w:val="009B66A6"/>
    <w:rsid w:val="009B6A32"/>
    <w:rsid w:val="009C098E"/>
    <w:rsid w:val="009C1D90"/>
    <w:rsid w:val="009C3076"/>
    <w:rsid w:val="009C3B85"/>
    <w:rsid w:val="009C4672"/>
    <w:rsid w:val="009C5630"/>
    <w:rsid w:val="009C5788"/>
    <w:rsid w:val="009D2507"/>
    <w:rsid w:val="009D425E"/>
    <w:rsid w:val="009D4991"/>
    <w:rsid w:val="009D667A"/>
    <w:rsid w:val="009D73E0"/>
    <w:rsid w:val="009D76DE"/>
    <w:rsid w:val="009D7808"/>
    <w:rsid w:val="009E033E"/>
    <w:rsid w:val="009E0AD7"/>
    <w:rsid w:val="009E5EBB"/>
    <w:rsid w:val="009E6DC8"/>
    <w:rsid w:val="009E7CC2"/>
    <w:rsid w:val="009F3EF4"/>
    <w:rsid w:val="009F54A2"/>
    <w:rsid w:val="009F7380"/>
    <w:rsid w:val="00A010D2"/>
    <w:rsid w:val="00A03A75"/>
    <w:rsid w:val="00A04529"/>
    <w:rsid w:val="00A050AA"/>
    <w:rsid w:val="00A0530C"/>
    <w:rsid w:val="00A05B70"/>
    <w:rsid w:val="00A0641B"/>
    <w:rsid w:val="00A06984"/>
    <w:rsid w:val="00A10432"/>
    <w:rsid w:val="00A105A5"/>
    <w:rsid w:val="00A10B29"/>
    <w:rsid w:val="00A10C6C"/>
    <w:rsid w:val="00A12CCB"/>
    <w:rsid w:val="00A14235"/>
    <w:rsid w:val="00A14414"/>
    <w:rsid w:val="00A150E2"/>
    <w:rsid w:val="00A16197"/>
    <w:rsid w:val="00A17483"/>
    <w:rsid w:val="00A17984"/>
    <w:rsid w:val="00A20382"/>
    <w:rsid w:val="00A222E8"/>
    <w:rsid w:val="00A23E36"/>
    <w:rsid w:val="00A32D32"/>
    <w:rsid w:val="00A32F33"/>
    <w:rsid w:val="00A3371D"/>
    <w:rsid w:val="00A338C2"/>
    <w:rsid w:val="00A35790"/>
    <w:rsid w:val="00A36D3B"/>
    <w:rsid w:val="00A40184"/>
    <w:rsid w:val="00A41A6D"/>
    <w:rsid w:val="00A42529"/>
    <w:rsid w:val="00A4468F"/>
    <w:rsid w:val="00A4547E"/>
    <w:rsid w:val="00A45D88"/>
    <w:rsid w:val="00A4603C"/>
    <w:rsid w:val="00A50174"/>
    <w:rsid w:val="00A52298"/>
    <w:rsid w:val="00A53939"/>
    <w:rsid w:val="00A53C53"/>
    <w:rsid w:val="00A54458"/>
    <w:rsid w:val="00A54A9E"/>
    <w:rsid w:val="00A574F4"/>
    <w:rsid w:val="00A61190"/>
    <w:rsid w:val="00A61276"/>
    <w:rsid w:val="00A62C06"/>
    <w:rsid w:val="00A6700A"/>
    <w:rsid w:val="00A6702E"/>
    <w:rsid w:val="00A702CE"/>
    <w:rsid w:val="00A707F6"/>
    <w:rsid w:val="00A71693"/>
    <w:rsid w:val="00A72B27"/>
    <w:rsid w:val="00A73E1C"/>
    <w:rsid w:val="00A748FF"/>
    <w:rsid w:val="00A75393"/>
    <w:rsid w:val="00A81C1F"/>
    <w:rsid w:val="00A82E80"/>
    <w:rsid w:val="00A8371E"/>
    <w:rsid w:val="00A853FB"/>
    <w:rsid w:val="00A85A47"/>
    <w:rsid w:val="00A86039"/>
    <w:rsid w:val="00A91F06"/>
    <w:rsid w:val="00A95AA0"/>
    <w:rsid w:val="00A9624F"/>
    <w:rsid w:val="00AA10F9"/>
    <w:rsid w:val="00AA2D1B"/>
    <w:rsid w:val="00AA3A0D"/>
    <w:rsid w:val="00AA40B4"/>
    <w:rsid w:val="00AA6F56"/>
    <w:rsid w:val="00AA72A1"/>
    <w:rsid w:val="00AA7BD5"/>
    <w:rsid w:val="00AB072F"/>
    <w:rsid w:val="00AB079D"/>
    <w:rsid w:val="00AB1CF8"/>
    <w:rsid w:val="00AB254B"/>
    <w:rsid w:val="00AB3490"/>
    <w:rsid w:val="00AB430D"/>
    <w:rsid w:val="00AB4C64"/>
    <w:rsid w:val="00AB57FE"/>
    <w:rsid w:val="00AB768F"/>
    <w:rsid w:val="00AC1D7D"/>
    <w:rsid w:val="00AC1EAD"/>
    <w:rsid w:val="00AC1F3A"/>
    <w:rsid w:val="00AC2914"/>
    <w:rsid w:val="00AC3C62"/>
    <w:rsid w:val="00AC4F73"/>
    <w:rsid w:val="00AC5B2B"/>
    <w:rsid w:val="00AC5DF5"/>
    <w:rsid w:val="00AC799E"/>
    <w:rsid w:val="00AC7A80"/>
    <w:rsid w:val="00AD0E5F"/>
    <w:rsid w:val="00AD1F56"/>
    <w:rsid w:val="00AD3033"/>
    <w:rsid w:val="00AD3AD2"/>
    <w:rsid w:val="00AD4790"/>
    <w:rsid w:val="00AD5B47"/>
    <w:rsid w:val="00AD6066"/>
    <w:rsid w:val="00AE17C3"/>
    <w:rsid w:val="00AE21A4"/>
    <w:rsid w:val="00AE29FA"/>
    <w:rsid w:val="00AE2D27"/>
    <w:rsid w:val="00AE2EE9"/>
    <w:rsid w:val="00AE38A7"/>
    <w:rsid w:val="00AE3B93"/>
    <w:rsid w:val="00AE3D9C"/>
    <w:rsid w:val="00AE6C8A"/>
    <w:rsid w:val="00AF1CAA"/>
    <w:rsid w:val="00AF24BE"/>
    <w:rsid w:val="00AF2B2B"/>
    <w:rsid w:val="00AF2B87"/>
    <w:rsid w:val="00AF32E1"/>
    <w:rsid w:val="00AF396F"/>
    <w:rsid w:val="00AF59BA"/>
    <w:rsid w:val="00B01DD2"/>
    <w:rsid w:val="00B02EE4"/>
    <w:rsid w:val="00B0335F"/>
    <w:rsid w:val="00B0382C"/>
    <w:rsid w:val="00B04848"/>
    <w:rsid w:val="00B04FCA"/>
    <w:rsid w:val="00B05B38"/>
    <w:rsid w:val="00B06F19"/>
    <w:rsid w:val="00B116EA"/>
    <w:rsid w:val="00B12014"/>
    <w:rsid w:val="00B13C4C"/>
    <w:rsid w:val="00B13FBA"/>
    <w:rsid w:val="00B1548C"/>
    <w:rsid w:val="00B16556"/>
    <w:rsid w:val="00B16BFB"/>
    <w:rsid w:val="00B2083B"/>
    <w:rsid w:val="00B22290"/>
    <w:rsid w:val="00B24038"/>
    <w:rsid w:val="00B24337"/>
    <w:rsid w:val="00B3111D"/>
    <w:rsid w:val="00B31D5B"/>
    <w:rsid w:val="00B32F2E"/>
    <w:rsid w:val="00B33FF0"/>
    <w:rsid w:val="00B3514B"/>
    <w:rsid w:val="00B3618D"/>
    <w:rsid w:val="00B3629E"/>
    <w:rsid w:val="00B36F10"/>
    <w:rsid w:val="00B372BF"/>
    <w:rsid w:val="00B37DAE"/>
    <w:rsid w:val="00B37E1A"/>
    <w:rsid w:val="00B40789"/>
    <w:rsid w:val="00B40CDE"/>
    <w:rsid w:val="00B4236D"/>
    <w:rsid w:val="00B42570"/>
    <w:rsid w:val="00B4551E"/>
    <w:rsid w:val="00B461A8"/>
    <w:rsid w:val="00B4680A"/>
    <w:rsid w:val="00B50CB8"/>
    <w:rsid w:val="00B51CA9"/>
    <w:rsid w:val="00B5245D"/>
    <w:rsid w:val="00B5521B"/>
    <w:rsid w:val="00B5689F"/>
    <w:rsid w:val="00B5693F"/>
    <w:rsid w:val="00B56A77"/>
    <w:rsid w:val="00B609DB"/>
    <w:rsid w:val="00B60D33"/>
    <w:rsid w:val="00B62F8E"/>
    <w:rsid w:val="00B65CF5"/>
    <w:rsid w:val="00B661F1"/>
    <w:rsid w:val="00B67388"/>
    <w:rsid w:val="00B67674"/>
    <w:rsid w:val="00B702AB"/>
    <w:rsid w:val="00B70A62"/>
    <w:rsid w:val="00B71E65"/>
    <w:rsid w:val="00B73A4F"/>
    <w:rsid w:val="00B740D1"/>
    <w:rsid w:val="00B7546E"/>
    <w:rsid w:val="00B76016"/>
    <w:rsid w:val="00B76120"/>
    <w:rsid w:val="00B77FC3"/>
    <w:rsid w:val="00B8046D"/>
    <w:rsid w:val="00B86B1A"/>
    <w:rsid w:val="00B86E2B"/>
    <w:rsid w:val="00B906C0"/>
    <w:rsid w:val="00B94E67"/>
    <w:rsid w:val="00BA250E"/>
    <w:rsid w:val="00BA3A7E"/>
    <w:rsid w:val="00BA3E4C"/>
    <w:rsid w:val="00BA4CD1"/>
    <w:rsid w:val="00BA4D43"/>
    <w:rsid w:val="00BA64AC"/>
    <w:rsid w:val="00BA6B5E"/>
    <w:rsid w:val="00BB1BAD"/>
    <w:rsid w:val="00BB2DC3"/>
    <w:rsid w:val="00BB52B6"/>
    <w:rsid w:val="00BB6F63"/>
    <w:rsid w:val="00BC1753"/>
    <w:rsid w:val="00BC3124"/>
    <w:rsid w:val="00BC589E"/>
    <w:rsid w:val="00BC6710"/>
    <w:rsid w:val="00BD056D"/>
    <w:rsid w:val="00BD0922"/>
    <w:rsid w:val="00BD1236"/>
    <w:rsid w:val="00BD1F0C"/>
    <w:rsid w:val="00BD241D"/>
    <w:rsid w:val="00BD383B"/>
    <w:rsid w:val="00BD3A6F"/>
    <w:rsid w:val="00BD5143"/>
    <w:rsid w:val="00BD7DE4"/>
    <w:rsid w:val="00BE2CB0"/>
    <w:rsid w:val="00BE3D55"/>
    <w:rsid w:val="00BE5557"/>
    <w:rsid w:val="00BE61AD"/>
    <w:rsid w:val="00BE7F27"/>
    <w:rsid w:val="00BF119B"/>
    <w:rsid w:val="00BF2506"/>
    <w:rsid w:val="00BF36F1"/>
    <w:rsid w:val="00BF4E37"/>
    <w:rsid w:val="00BF5849"/>
    <w:rsid w:val="00BF6BE3"/>
    <w:rsid w:val="00BF719C"/>
    <w:rsid w:val="00C01E92"/>
    <w:rsid w:val="00C0376D"/>
    <w:rsid w:val="00C0468B"/>
    <w:rsid w:val="00C0520D"/>
    <w:rsid w:val="00C05514"/>
    <w:rsid w:val="00C056B6"/>
    <w:rsid w:val="00C05A11"/>
    <w:rsid w:val="00C06BC9"/>
    <w:rsid w:val="00C078AD"/>
    <w:rsid w:val="00C109AB"/>
    <w:rsid w:val="00C11384"/>
    <w:rsid w:val="00C1695A"/>
    <w:rsid w:val="00C17574"/>
    <w:rsid w:val="00C17ACD"/>
    <w:rsid w:val="00C20F04"/>
    <w:rsid w:val="00C21F81"/>
    <w:rsid w:val="00C25FD2"/>
    <w:rsid w:val="00C26C04"/>
    <w:rsid w:val="00C26DFF"/>
    <w:rsid w:val="00C274B3"/>
    <w:rsid w:val="00C27D8F"/>
    <w:rsid w:val="00C313A5"/>
    <w:rsid w:val="00C32379"/>
    <w:rsid w:val="00C3599B"/>
    <w:rsid w:val="00C36410"/>
    <w:rsid w:val="00C3693E"/>
    <w:rsid w:val="00C40DC3"/>
    <w:rsid w:val="00C41665"/>
    <w:rsid w:val="00C416F9"/>
    <w:rsid w:val="00C43514"/>
    <w:rsid w:val="00C4392B"/>
    <w:rsid w:val="00C43C74"/>
    <w:rsid w:val="00C44383"/>
    <w:rsid w:val="00C45C4B"/>
    <w:rsid w:val="00C46DBF"/>
    <w:rsid w:val="00C5042D"/>
    <w:rsid w:val="00C50D7C"/>
    <w:rsid w:val="00C51727"/>
    <w:rsid w:val="00C53151"/>
    <w:rsid w:val="00C56935"/>
    <w:rsid w:val="00C57ED2"/>
    <w:rsid w:val="00C60EE2"/>
    <w:rsid w:val="00C6150E"/>
    <w:rsid w:val="00C615E2"/>
    <w:rsid w:val="00C61F3E"/>
    <w:rsid w:val="00C621F4"/>
    <w:rsid w:val="00C6571F"/>
    <w:rsid w:val="00C67829"/>
    <w:rsid w:val="00C70E6A"/>
    <w:rsid w:val="00C7176E"/>
    <w:rsid w:val="00C72BD6"/>
    <w:rsid w:val="00C76F79"/>
    <w:rsid w:val="00C77031"/>
    <w:rsid w:val="00C805B3"/>
    <w:rsid w:val="00C8066E"/>
    <w:rsid w:val="00C80D68"/>
    <w:rsid w:val="00C817BE"/>
    <w:rsid w:val="00C83D36"/>
    <w:rsid w:val="00C86B11"/>
    <w:rsid w:val="00C87192"/>
    <w:rsid w:val="00C90416"/>
    <w:rsid w:val="00C9104E"/>
    <w:rsid w:val="00C91F78"/>
    <w:rsid w:val="00C9281C"/>
    <w:rsid w:val="00C93F5C"/>
    <w:rsid w:val="00C9538A"/>
    <w:rsid w:val="00C95518"/>
    <w:rsid w:val="00C95985"/>
    <w:rsid w:val="00CA0383"/>
    <w:rsid w:val="00CA1E0B"/>
    <w:rsid w:val="00CA3CC5"/>
    <w:rsid w:val="00CA4999"/>
    <w:rsid w:val="00CA4AC6"/>
    <w:rsid w:val="00CA7270"/>
    <w:rsid w:val="00CB5E94"/>
    <w:rsid w:val="00CB67EB"/>
    <w:rsid w:val="00CC0F71"/>
    <w:rsid w:val="00CC3429"/>
    <w:rsid w:val="00CC53F1"/>
    <w:rsid w:val="00CC6099"/>
    <w:rsid w:val="00CC67C7"/>
    <w:rsid w:val="00CC6A6D"/>
    <w:rsid w:val="00CC796A"/>
    <w:rsid w:val="00CC7E4F"/>
    <w:rsid w:val="00CD1564"/>
    <w:rsid w:val="00CD2E13"/>
    <w:rsid w:val="00CD497B"/>
    <w:rsid w:val="00CD529E"/>
    <w:rsid w:val="00CD551C"/>
    <w:rsid w:val="00CD687F"/>
    <w:rsid w:val="00CD68F6"/>
    <w:rsid w:val="00CD799B"/>
    <w:rsid w:val="00CD7A1A"/>
    <w:rsid w:val="00CE1BD5"/>
    <w:rsid w:val="00CE1C9C"/>
    <w:rsid w:val="00CE2771"/>
    <w:rsid w:val="00CE449A"/>
    <w:rsid w:val="00CE45C6"/>
    <w:rsid w:val="00CE4E1C"/>
    <w:rsid w:val="00CE5A16"/>
    <w:rsid w:val="00CE7028"/>
    <w:rsid w:val="00CF12D7"/>
    <w:rsid w:val="00CF1F93"/>
    <w:rsid w:val="00CF3483"/>
    <w:rsid w:val="00CF38AE"/>
    <w:rsid w:val="00CF3997"/>
    <w:rsid w:val="00CF7943"/>
    <w:rsid w:val="00D041B5"/>
    <w:rsid w:val="00D04869"/>
    <w:rsid w:val="00D059B2"/>
    <w:rsid w:val="00D07F77"/>
    <w:rsid w:val="00D12B89"/>
    <w:rsid w:val="00D13996"/>
    <w:rsid w:val="00D178E3"/>
    <w:rsid w:val="00D21A3F"/>
    <w:rsid w:val="00D222F6"/>
    <w:rsid w:val="00D23040"/>
    <w:rsid w:val="00D24452"/>
    <w:rsid w:val="00D270BB"/>
    <w:rsid w:val="00D27507"/>
    <w:rsid w:val="00D27F17"/>
    <w:rsid w:val="00D27FBC"/>
    <w:rsid w:val="00D27FBD"/>
    <w:rsid w:val="00D32496"/>
    <w:rsid w:val="00D3275F"/>
    <w:rsid w:val="00D33493"/>
    <w:rsid w:val="00D35806"/>
    <w:rsid w:val="00D35D6E"/>
    <w:rsid w:val="00D368D5"/>
    <w:rsid w:val="00D40483"/>
    <w:rsid w:val="00D406D6"/>
    <w:rsid w:val="00D407FA"/>
    <w:rsid w:val="00D421CE"/>
    <w:rsid w:val="00D4238B"/>
    <w:rsid w:val="00D428C0"/>
    <w:rsid w:val="00D50BBD"/>
    <w:rsid w:val="00D5116E"/>
    <w:rsid w:val="00D514C4"/>
    <w:rsid w:val="00D525D6"/>
    <w:rsid w:val="00D54C0B"/>
    <w:rsid w:val="00D56CDD"/>
    <w:rsid w:val="00D57815"/>
    <w:rsid w:val="00D60292"/>
    <w:rsid w:val="00D6364A"/>
    <w:rsid w:val="00D64862"/>
    <w:rsid w:val="00D64BD9"/>
    <w:rsid w:val="00D667C1"/>
    <w:rsid w:val="00D667C5"/>
    <w:rsid w:val="00D7036D"/>
    <w:rsid w:val="00D726D1"/>
    <w:rsid w:val="00D74817"/>
    <w:rsid w:val="00D74843"/>
    <w:rsid w:val="00D75569"/>
    <w:rsid w:val="00D7741C"/>
    <w:rsid w:val="00D7785E"/>
    <w:rsid w:val="00D80986"/>
    <w:rsid w:val="00D83426"/>
    <w:rsid w:val="00D85753"/>
    <w:rsid w:val="00D8778B"/>
    <w:rsid w:val="00D87913"/>
    <w:rsid w:val="00D91B7A"/>
    <w:rsid w:val="00D91CA6"/>
    <w:rsid w:val="00D936CC"/>
    <w:rsid w:val="00D955AB"/>
    <w:rsid w:val="00D965F2"/>
    <w:rsid w:val="00D96631"/>
    <w:rsid w:val="00D96BA7"/>
    <w:rsid w:val="00DA20A4"/>
    <w:rsid w:val="00DA2AE0"/>
    <w:rsid w:val="00DA2B1C"/>
    <w:rsid w:val="00DA5365"/>
    <w:rsid w:val="00DA6340"/>
    <w:rsid w:val="00DB1528"/>
    <w:rsid w:val="00DB2B08"/>
    <w:rsid w:val="00DB3D52"/>
    <w:rsid w:val="00DB5262"/>
    <w:rsid w:val="00DB6919"/>
    <w:rsid w:val="00DB7ED1"/>
    <w:rsid w:val="00DC08B5"/>
    <w:rsid w:val="00DC187E"/>
    <w:rsid w:val="00DC50D6"/>
    <w:rsid w:val="00DC5F7A"/>
    <w:rsid w:val="00DC6FFC"/>
    <w:rsid w:val="00DD0233"/>
    <w:rsid w:val="00DD0E51"/>
    <w:rsid w:val="00DD1937"/>
    <w:rsid w:val="00DD1D44"/>
    <w:rsid w:val="00DD21BB"/>
    <w:rsid w:val="00DD3F0E"/>
    <w:rsid w:val="00DD5EC0"/>
    <w:rsid w:val="00DD7606"/>
    <w:rsid w:val="00DD789C"/>
    <w:rsid w:val="00DD7E0C"/>
    <w:rsid w:val="00DE1739"/>
    <w:rsid w:val="00DE1E38"/>
    <w:rsid w:val="00DF0B1B"/>
    <w:rsid w:val="00DF1C0F"/>
    <w:rsid w:val="00DF25F0"/>
    <w:rsid w:val="00DF3541"/>
    <w:rsid w:val="00DF43B6"/>
    <w:rsid w:val="00DF43F1"/>
    <w:rsid w:val="00DF4ED5"/>
    <w:rsid w:val="00DF5B7A"/>
    <w:rsid w:val="00DF5BFD"/>
    <w:rsid w:val="00DF6204"/>
    <w:rsid w:val="00DF6EC5"/>
    <w:rsid w:val="00E00247"/>
    <w:rsid w:val="00E00B7B"/>
    <w:rsid w:val="00E02C2F"/>
    <w:rsid w:val="00E035B4"/>
    <w:rsid w:val="00E0376E"/>
    <w:rsid w:val="00E037B8"/>
    <w:rsid w:val="00E037C6"/>
    <w:rsid w:val="00E0510D"/>
    <w:rsid w:val="00E0756E"/>
    <w:rsid w:val="00E07B5F"/>
    <w:rsid w:val="00E10F39"/>
    <w:rsid w:val="00E11515"/>
    <w:rsid w:val="00E11FAB"/>
    <w:rsid w:val="00E13EC1"/>
    <w:rsid w:val="00E202AD"/>
    <w:rsid w:val="00E20EA4"/>
    <w:rsid w:val="00E22174"/>
    <w:rsid w:val="00E22F94"/>
    <w:rsid w:val="00E2562E"/>
    <w:rsid w:val="00E26380"/>
    <w:rsid w:val="00E30EE9"/>
    <w:rsid w:val="00E329E8"/>
    <w:rsid w:val="00E32C61"/>
    <w:rsid w:val="00E34FB2"/>
    <w:rsid w:val="00E365CD"/>
    <w:rsid w:val="00E4294B"/>
    <w:rsid w:val="00E460F8"/>
    <w:rsid w:val="00E51784"/>
    <w:rsid w:val="00E51FCA"/>
    <w:rsid w:val="00E53838"/>
    <w:rsid w:val="00E5656F"/>
    <w:rsid w:val="00E57E92"/>
    <w:rsid w:val="00E61FA9"/>
    <w:rsid w:val="00E61FC8"/>
    <w:rsid w:val="00E642A2"/>
    <w:rsid w:val="00E64983"/>
    <w:rsid w:val="00E64C7E"/>
    <w:rsid w:val="00E6502C"/>
    <w:rsid w:val="00E66777"/>
    <w:rsid w:val="00E70724"/>
    <w:rsid w:val="00E712FA"/>
    <w:rsid w:val="00E71321"/>
    <w:rsid w:val="00E71C1C"/>
    <w:rsid w:val="00E737DF"/>
    <w:rsid w:val="00E75E91"/>
    <w:rsid w:val="00E76D28"/>
    <w:rsid w:val="00E774BA"/>
    <w:rsid w:val="00E813DF"/>
    <w:rsid w:val="00E8273A"/>
    <w:rsid w:val="00E83570"/>
    <w:rsid w:val="00E83FBD"/>
    <w:rsid w:val="00E8409E"/>
    <w:rsid w:val="00E87AA7"/>
    <w:rsid w:val="00E90A07"/>
    <w:rsid w:val="00E90B93"/>
    <w:rsid w:val="00E90E7D"/>
    <w:rsid w:val="00E9139A"/>
    <w:rsid w:val="00E93948"/>
    <w:rsid w:val="00E94DCA"/>
    <w:rsid w:val="00E961A7"/>
    <w:rsid w:val="00E966AD"/>
    <w:rsid w:val="00E976FC"/>
    <w:rsid w:val="00EA0572"/>
    <w:rsid w:val="00EA0889"/>
    <w:rsid w:val="00EA0B30"/>
    <w:rsid w:val="00EA2B0C"/>
    <w:rsid w:val="00EA2EB9"/>
    <w:rsid w:val="00EA3897"/>
    <w:rsid w:val="00EA50C7"/>
    <w:rsid w:val="00EA77A1"/>
    <w:rsid w:val="00EB0C7D"/>
    <w:rsid w:val="00EB1AAD"/>
    <w:rsid w:val="00EB2B8E"/>
    <w:rsid w:val="00EB5B68"/>
    <w:rsid w:val="00EC0885"/>
    <w:rsid w:val="00EC0B8E"/>
    <w:rsid w:val="00EC162A"/>
    <w:rsid w:val="00EC1AB0"/>
    <w:rsid w:val="00EC2823"/>
    <w:rsid w:val="00EC3803"/>
    <w:rsid w:val="00EC5294"/>
    <w:rsid w:val="00EC5AFC"/>
    <w:rsid w:val="00EC78A9"/>
    <w:rsid w:val="00ED027C"/>
    <w:rsid w:val="00ED0F50"/>
    <w:rsid w:val="00ED33DA"/>
    <w:rsid w:val="00ED3D61"/>
    <w:rsid w:val="00ED61B2"/>
    <w:rsid w:val="00ED6591"/>
    <w:rsid w:val="00EE24BF"/>
    <w:rsid w:val="00EE2676"/>
    <w:rsid w:val="00EE39A7"/>
    <w:rsid w:val="00EE3F80"/>
    <w:rsid w:val="00EE41AB"/>
    <w:rsid w:val="00EE4729"/>
    <w:rsid w:val="00EE4CF7"/>
    <w:rsid w:val="00EF5D3D"/>
    <w:rsid w:val="00EF639B"/>
    <w:rsid w:val="00EF76F5"/>
    <w:rsid w:val="00F00359"/>
    <w:rsid w:val="00F00B95"/>
    <w:rsid w:val="00F02546"/>
    <w:rsid w:val="00F02E3F"/>
    <w:rsid w:val="00F1201B"/>
    <w:rsid w:val="00F12E78"/>
    <w:rsid w:val="00F132A9"/>
    <w:rsid w:val="00F15F40"/>
    <w:rsid w:val="00F1634E"/>
    <w:rsid w:val="00F1659D"/>
    <w:rsid w:val="00F16B43"/>
    <w:rsid w:val="00F2088D"/>
    <w:rsid w:val="00F20D0D"/>
    <w:rsid w:val="00F2188C"/>
    <w:rsid w:val="00F25552"/>
    <w:rsid w:val="00F257FF"/>
    <w:rsid w:val="00F26BA1"/>
    <w:rsid w:val="00F27B75"/>
    <w:rsid w:val="00F30B86"/>
    <w:rsid w:val="00F31B88"/>
    <w:rsid w:val="00F33241"/>
    <w:rsid w:val="00F34518"/>
    <w:rsid w:val="00F352D2"/>
    <w:rsid w:val="00F366E9"/>
    <w:rsid w:val="00F40A6A"/>
    <w:rsid w:val="00F42180"/>
    <w:rsid w:val="00F42ADE"/>
    <w:rsid w:val="00F44EBF"/>
    <w:rsid w:val="00F45276"/>
    <w:rsid w:val="00F45898"/>
    <w:rsid w:val="00F45E6A"/>
    <w:rsid w:val="00F47869"/>
    <w:rsid w:val="00F47D4A"/>
    <w:rsid w:val="00F51C0D"/>
    <w:rsid w:val="00F54914"/>
    <w:rsid w:val="00F55772"/>
    <w:rsid w:val="00F56817"/>
    <w:rsid w:val="00F57207"/>
    <w:rsid w:val="00F60DA8"/>
    <w:rsid w:val="00F61782"/>
    <w:rsid w:val="00F622BA"/>
    <w:rsid w:val="00F62328"/>
    <w:rsid w:val="00F626AF"/>
    <w:rsid w:val="00F63502"/>
    <w:rsid w:val="00F66470"/>
    <w:rsid w:val="00F71C56"/>
    <w:rsid w:val="00F727D5"/>
    <w:rsid w:val="00F72D52"/>
    <w:rsid w:val="00F72FB8"/>
    <w:rsid w:val="00F73A7E"/>
    <w:rsid w:val="00F7696B"/>
    <w:rsid w:val="00F80612"/>
    <w:rsid w:val="00F82F30"/>
    <w:rsid w:val="00F849C6"/>
    <w:rsid w:val="00F84F1A"/>
    <w:rsid w:val="00F857D4"/>
    <w:rsid w:val="00F859C0"/>
    <w:rsid w:val="00F860BB"/>
    <w:rsid w:val="00F86780"/>
    <w:rsid w:val="00F86827"/>
    <w:rsid w:val="00F86AE5"/>
    <w:rsid w:val="00F87507"/>
    <w:rsid w:val="00F90091"/>
    <w:rsid w:val="00F91358"/>
    <w:rsid w:val="00F925B7"/>
    <w:rsid w:val="00F927CF"/>
    <w:rsid w:val="00FA0FC5"/>
    <w:rsid w:val="00FA4A26"/>
    <w:rsid w:val="00FA5330"/>
    <w:rsid w:val="00FA546B"/>
    <w:rsid w:val="00FA54C2"/>
    <w:rsid w:val="00FA5FFA"/>
    <w:rsid w:val="00FA6A13"/>
    <w:rsid w:val="00FA760D"/>
    <w:rsid w:val="00FB0F24"/>
    <w:rsid w:val="00FB121B"/>
    <w:rsid w:val="00FB1467"/>
    <w:rsid w:val="00FB1C7B"/>
    <w:rsid w:val="00FB3688"/>
    <w:rsid w:val="00FB3885"/>
    <w:rsid w:val="00FB38EC"/>
    <w:rsid w:val="00FB4726"/>
    <w:rsid w:val="00FB4F8B"/>
    <w:rsid w:val="00FB546B"/>
    <w:rsid w:val="00FB61D5"/>
    <w:rsid w:val="00FB7566"/>
    <w:rsid w:val="00FB779B"/>
    <w:rsid w:val="00FB7894"/>
    <w:rsid w:val="00FB7C2F"/>
    <w:rsid w:val="00FC1562"/>
    <w:rsid w:val="00FC278B"/>
    <w:rsid w:val="00FC3202"/>
    <w:rsid w:val="00FC3C50"/>
    <w:rsid w:val="00FC4986"/>
    <w:rsid w:val="00FC4E38"/>
    <w:rsid w:val="00FC74E5"/>
    <w:rsid w:val="00FD04B1"/>
    <w:rsid w:val="00FD1BAF"/>
    <w:rsid w:val="00FD278E"/>
    <w:rsid w:val="00FD49ED"/>
    <w:rsid w:val="00FE1D38"/>
    <w:rsid w:val="00FE220C"/>
    <w:rsid w:val="00FE4580"/>
    <w:rsid w:val="00FE5F6D"/>
    <w:rsid w:val="00FE6560"/>
    <w:rsid w:val="00FF1AD3"/>
    <w:rsid w:val="00FF2763"/>
    <w:rsid w:val="00FF4CC2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FB45"/>
  <w15:docId w15:val="{1351A783-7A29-411F-ACE4-BCCDC350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94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8509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85094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485094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0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485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850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850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SemEspaamento">
    <w:name w:val="No Spacing"/>
    <w:uiPriority w:val="1"/>
    <w:qFormat/>
    <w:rsid w:val="00BA3E4C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FC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C078AD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C72A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C7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tesb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670C-D226-4C0D-A2D2-BF18E75E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1261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Guerino Colla</dc:creator>
  <cp:lastModifiedBy>Guerino Colla</cp:lastModifiedBy>
  <cp:revision>12</cp:revision>
  <cp:lastPrinted>2024-05-09T13:08:00Z</cp:lastPrinted>
  <dcterms:created xsi:type="dcterms:W3CDTF">2024-06-28T16:07:00Z</dcterms:created>
  <dcterms:modified xsi:type="dcterms:W3CDTF">2024-06-28T16:22:00Z</dcterms:modified>
</cp:coreProperties>
</file>